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07AC1" w14:textId="565F025A" w:rsidR="14CF4B29" w:rsidRPr="009F461D" w:rsidRDefault="14CF4B29" w:rsidP="14CF4B29">
      <w:pPr>
        <w:spacing w:line="276" w:lineRule="auto"/>
        <w:jc w:val="both"/>
        <w:rPr>
          <w:rFonts w:ascii="Aptos" w:eastAsia="Aptos" w:hAnsi="Aptos" w:cs="Aptos"/>
          <w:b/>
          <w:bCs/>
          <w:sz w:val="28"/>
          <w:szCs w:val="28"/>
          <w:lang w:val="en-GB"/>
        </w:rPr>
      </w:pPr>
    </w:p>
    <w:p w14:paraId="244D266E" w14:textId="4E1A7EC2" w:rsidR="00695B06" w:rsidRPr="009F461D" w:rsidRDefault="00DF54EB" w:rsidP="7A678D3C">
      <w:pPr>
        <w:spacing w:line="276" w:lineRule="auto"/>
        <w:jc w:val="both"/>
        <w:rPr>
          <w:rFonts w:ascii="Aptos" w:eastAsia="Aptos" w:hAnsi="Aptos" w:cs="Aptos"/>
          <w:b/>
          <w:bCs/>
          <w:sz w:val="28"/>
          <w:szCs w:val="28"/>
          <w:shd w:val="clear" w:color="auto" w:fill="FFFFFF"/>
          <w:lang w:val="en-GB"/>
        </w:rPr>
      </w:pPr>
      <w:r w:rsidRPr="009F461D">
        <w:rPr>
          <w:rFonts w:ascii="Aptos" w:eastAsia="Aptos" w:hAnsi="Aptos" w:cs="Aptos"/>
          <w:b/>
          <w:bCs/>
          <w:sz w:val="28"/>
          <w:szCs w:val="28"/>
          <w:shd w:val="clear" w:color="auto" w:fill="FFFFFF"/>
          <w:lang w:val="en-GB"/>
        </w:rPr>
        <w:t xml:space="preserve">Magdalena Abakanowicz’s works return to France after more than 40 years – the renaissance of one of the most outstanding Polish artists of the second half of the 20th century continues </w:t>
      </w:r>
    </w:p>
    <w:p w14:paraId="21C0FF50" w14:textId="57786634" w:rsidR="009F7446" w:rsidRPr="009F461D" w:rsidRDefault="007630BD" w:rsidP="14E52C6E">
      <w:pPr>
        <w:jc w:val="both"/>
        <w:rPr>
          <w:rFonts w:ascii="Aptos" w:eastAsia="Aptos" w:hAnsi="Aptos" w:cs="Aptos"/>
          <w:b/>
          <w:bCs/>
          <w:lang w:val="en-GB"/>
        </w:rPr>
      </w:pPr>
      <w:r w:rsidRPr="009F461D">
        <w:rPr>
          <w:rFonts w:ascii="Aptos" w:eastAsia="Aptos" w:hAnsi="Aptos" w:cs="Aptos"/>
          <w:b/>
          <w:bCs/>
          <w:lang w:val="en-GB"/>
        </w:rPr>
        <w:t xml:space="preserve">Magdalena Abakanowicz’s work returns to Paris after more than 40 years Although her radical and pioneering works have been regularly exhibited around the world – from the United States to Japan and Europe, and most recently at the Tate Modern in London and the Musée Cantonal des Beaux-Arts in Lausanne – the French public has had the opportunity to admire them only once, at the Musée d’Art Moderne in 1982. </w:t>
      </w:r>
    </w:p>
    <w:p w14:paraId="72ACF139" w14:textId="470131AB" w:rsidR="00B54C22" w:rsidRPr="009F461D" w:rsidRDefault="39C36C1D" w:rsidP="14E52C6E">
      <w:pPr>
        <w:jc w:val="both"/>
        <w:rPr>
          <w:rFonts w:ascii="Aptos" w:eastAsia="Aptos" w:hAnsi="Aptos" w:cs="Aptos"/>
          <w:b/>
          <w:bCs/>
          <w:lang w:val="en-GB"/>
        </w:rPr>
      </w:pPr>
      <w:r w:rsidRPr="009F461D">
        <w:rPr>
          <w:rFonts w:ascii="Aptos" w:eastAsia="Aptos" w:hAnsi="Aptos" w:cs="Aptos"/>
          <w:b/>
          <w:bCs/>
          <w:lang w:val="en-GB"/>
        </w:rPr>
        <w:t xml:space="preserve">As early as on 20 November 2025, the first such large monographic exhibition of Magdalena Abakanowicz “La </w:t>
      </w:r>
      <w:proofErr w:type="spellStart"/>
      <w:r w:rsidRPr="009F461D">
        <w:rPr>
          <w:rFonts w:ascii="Aptos" w:eastAsia="Aptos" w:hAnsi="Aptos" w:cs="Aptos"/>
          <w:b/>
          <w:bCs/>
          <w:lang w:val="en-GB"/>
        </w:rPr>
        <w:t>trame</w:t>
      </w:r>
      <w:proofErr w:type="spellEnd"/>
      <w:r w:rsidRPr="009F461D">
        <w:rPr>
          <w:rFonts w:ascii="Aptos" w:eastAsia="Aptos" w:hAnsi="Aptos" w:cs="Aptos"/>
          <w:b/>
          <w:bCs/>
          <w:lang w:val="en-GB"/>
        </w:rPr>
        <w:t xml:space="preserve"> de </w:t>
      </w:r>
      <w:proofErr w:type="spellStart"/>
      <w:r w:rsidRPr="009F461D">
        <w:rPr>
          <w:rFonts w:ascii="Aptos" w:eastAsia="Aptos" w:hAnsi="Aptos" w:cs="Aptos"/>
          <w:b/>
          <w:bCs/>
          <w:lang w:val="en-GB"/>
        </w:rPr>
        <w:t>l'existence</w:t>
      </w:r>
      <w:proofErr w:type="spellEnd"/>
      <w:r w:rsidRPr="009F461D">
        <w:rPr>
          <w:rFonts w:ascii="Aptos" w:eastAsia="Aptos" w:hAnsi="Aptos" w:cs="Aptos"/>
          <w:b/>
          <w:bCs/>
          <w:lang w:val="en-GB"/>
        </w:rPr>
        <w:t>” / “</w:t>
      </w:r>
      <w:r w:rsidR="007F07E9">
        <w:rPr>
          <w:rFonts w:ascii="Aptos" w:eastAsia="Aptos" w:hAnsi="Aptos" w:cs="Aptos"/>
          <w:b/>
          <w:bCs/>
          <w:lang w:val="en-GB"/>
        </w:rPr>
        <w:t>The thread of existence</w:t>
      </w:r>
      <w:r w:rsidRPr="009F461D">
        <w:rPr>
          <w:rFonts w:ascii="Aptos" w:eastAsia="Aptos" w:hAnsi="Aptos" w:cs="Aptos"/>
          <w:b/>
          <w:bCs/>
          <w:lang w:val="en-GB"/>
        </w:rPr>
        <w:t xml:space="preserve">” will open at the Musée Bourdelle in Paris, restoring the artist to her rightful place among the great sculptors of the 20th century. The Musée Bourdelle offers a chance to look at the artist’s work from the perspective of her biography and political involvement, presenting a broad overview of her work: more than 80 monumental sculptures, textile works, drawings, and photographs. </w:t>
      </w:r>
    </w:p>
    <w:p w14:paraId="3ACC318C" w14:textId="783C6F68" w:rsidR="00631DEE" w:rsidRPr="009F461D" w:rsidRDefault="7322A441" w:rsidP="5DFB8405">
      <w:pPr>
        <w:jc w:val="both"/>
        <w:rPr>
          <w:rFonts w:ascii="Aptos" w:eastAsia="Aptos" w:hAnsi="Aptos" w:cs="Aptos"/>
          <w:b/>
          <w:bCs/>
          <w:lang w:val="en-GB"/>
        </w:rPr>
      </w:pPr>
      <w:r w:rsidRPr="009F461D">
        <w:rPr>
          <w:rFonts w:ascii="Aptos" w:eastAsia="Aptos" w:hAnsi="Aptos" w:cs="Aptos"/>
          <w:b/>
          <w:bCs/>
          <w:lang w:val="en-GB"/>
        </w:rPr>
        <w:t>The exhibition is a result of cooperation between the Marta Magdalena Abakanowicz-Kosmowska and Jan Kosmowski Foundation, the Adam Mickiewicz Institute, and the Polish Institute in Paris.</w:t>
      </w:r>
    </w:p>
    <w:p w14:paraId="1CC45FE0" w14:textId="5CAE8F04" w:rsidR="0070309D" w:rsidRPr="009F461D" w:rsidRDefault="00376BDE" w:rsidP="14E52C6E">
      <w:pPr>
        <w:spacing w:before="240" w:line="276" w:lineRule="auto"/>
        <w:jc w:val="both"/>
        <w:rPr>
          <w:rFonts w:ascii="Aptos" w:eastAsia="Aptos" w:hAnsi="Aptos" w:cs="Aptos"/>
          <w:b/>
          <w:bCs/>
          <w:lang w:val="en-GB"/>
        </w:rPr>
      </w:pPr>
      <w:r w:rsidRPr="009F461D">
        <w:rPr>
          <w:rFonts w:ascii="Aptos" w:eastAsia="Aptos" w:hAnsi="Aptos" w:cs="Aptos"/>
          <w:b/>
          <w:bCs/>
          <w:lang w:val="en-GB"/>
        </w:rPr>
        <w:t xml:space="preserve">“La </w:t>
      </w:r>
      <w:proofErr w:type="spellStart"/>
      <w:r w:rsidRPr="009F461D">
        <w:rPr>
          <w:rFonts w:ascii="Aptos" w:eastAsia="Aptos" w:hAnsi="Aptos" w:cs="Aptos"/>
          <w:b/>
          <w:bCs/>
          <w:lang w:val="en-GB"/>
        </w:rPr>
        <w:t>trame</w:t>
      </w:r>
      <w:proofErr w:type="spellEnd"/>
      <w:r w:rsidRPr="009F461D">
        <w:rPr>
          <w:rFonts w:ascii="Aptos" w:eastAsia="Aptos" w:hAnsi="Aptos" w:cs="Aptos"/>
          <w:b/>
          <w:bCs/>
          <w:lang w:val="en-GB"/>
        </w:rPr>
        <w:t xml:space="preserve"> de </w:t>
      </w:r>
      <w:proofErr w:type="spellStart"/>
      <w:r w:rsidRPr="009F461D">
        <w:rPr>
          <w:rFonts w:ascii="Aptos" w:eastAsia="Aptos" w:hAnsi="Aptos" w:cs="Aptos"/>
          <w:b/>
          <w:bCs/>
          <w:lang w:val="en-GB"/>
        </w:rPr>
        <w:t>l'existence</w:t>
      </w:r>
      <w:proofErr w:type="spellEnd"/>
      <w:r w:rsidRPr="009F461D">
        <w:rPr>
          <w:rFonts w:ascii="Aptos" w:eastAsia="Aptos" w:hAnsi="Aptos" w:cs="Aptos"/>
          <w:b/>
          <w:bCs/>
          <w:lang w:val="en-GB"/>
        </w:rPr>
        <w:t>” / “</w:t>
      </w:r>
      <w:r w:rsidR="007F07E9">
        <w:rPr>
          <w:rFonts w:ascii="Aptos" w:eastAsia="Aptos" w:hAnsi="Aptos" w:cs="Aptos"/>
          <w:b/>
          <w:bCs/>
          <w:lang w:val="en-GB"/>
        </w:rPr>
        <w:t>The thread of existence</w:t>
      </w:r>
      <w:r w:rsidRPr="009F461D">
        <w:rPr>
          <w:rFonts w:ascii="Aptos" w:eastAsia="Aptos" w:hAnsi="Aptos" w:cs="Aptos"/>
          <w:b/>
          <w:bCs/>
          <w:lang w:val="en-GB"/>
        </w:rPr>
        <w:t>” – the first major retrospective dedicated to Magdalena Abakanowicz in France</w:t>
      </w:r>
    </w:p>
    <w:p w14:paraId="5529A158" w14:textId="6B4A2DD6" w:rsidR="00925D63" w:rsidRPr="009F461D" w:rsidRDefault="24866C2B" w:rsidP="007455E7">
      <w:pPr>
        <w:spacing w:before="240" w:line="276" w:lineRule="auto"/>
        <w:jc w:val="both"/>
        <w:rPr>
          <w:rFonts w:ascii="Aptos" w:eastAsia="Aptos" w:hAnsi="Aptos" w:cs="Aptos"/>
          <w:lang w:val="en-GB"/>
        </w:rPr>
      </w:pPr>
      <w:r w:rsidRPr="009F461D">
        <w:rPr>
          <w:rFonts w:ascii="Aptos" w:eastAsia="Aptos" w:hAnsi="Aptos" w:cs="Aptos"/>
          <w:b/>
          <w:bCs/>
          <w:lang w:val="en-GB"/>
        </w:rPr>
        <w:t>The Musée Bourdelle presents the first French retrospective dedicated to Magdalena Abakanowicz, the Polish pioneer of contemporary sculpture and artistic textiles.</w:t>
      </w:r>
      <w:r w:rsidRPr="009F461D">
        <w:rPr>
          <w:rFonts w:ascii="Aptos" w:eastAsia="Aptos" w:hAnsi="Aptos" w:cs="Aptos"/>
          <w:lang w:val="en-GB"/>
        </w:rPr>
        <w:t xml:space="preserve"> The exhibition will run from 20 November 2025 to 12 April 2026 and will be accompanied by a rich programme of events. </w:t>
      </w:r>
    </w:p>
    <w:p w14:paraId="7BA1D105" w14:textId="77777777" w:rsidR="00FF5709" w:rsidRPr="009F461D" w:rsidRDefault="008C034B" w:rsidP="008C034B">
      <w:pPr>
        <w:spacing w:before="240" w:line="276" w:lineRule="auto"/>
        <w:jc w:val="both"/>
        <w:rPr>
          <w:rFonts w:ascii="Aptos" w:eastAsia="Aptos" w:hAnsi="Aptos" w:cs="Aptos"/>
          <w:lang w:val="en-GB"/>
        </w:rPr>
      </w:pPr>
      <w:r w:rsidRPr="009F461D">
        <w:rPr>
          <w:rFonts w:ascii="Aptos" w:eastAsia="Aptos" w:hAnsi="Aptos" w:cs="Aptos"/>
          <w:lang w:val="en-GB"/>
        </w:rPr>
        <w:t xml:space="preserve">Magdalena Abakanowicz (1930–2017) was not only one of the most important artists on the Polish cultural scene of the 20th century, but also a key figure in the avant-garde of Central and Eastern Europe. A comprehensive presentation of her work in Paris, one of the capitals of world art, gives the artist a whole new dimension – that of a precursor of contemporary artistic practices from a global perspective. </w:t>
      </w:r>
    </w:p>
    <w:p w14:paraId="40B71DF5" w14:textId="418AD607" w:rsidR="009F01F8" w:rsidRPr="009F461D" w:rsidRDefault="3FB42E2D" w:rsidP="5DFB8405">
      <w:pPr>
        <w:spacing w:before="240" w:line="276" w:lineRule="auto"/>
        <w:jc w:val="both"/>
        <w:rPr>
          <w:rFonts w:ascii="Aptos" w:eastAsia="Aptos" w:hAnsi="Aptos" w:cs="Aptos"/>
          <w:lang w:val="en-GB"/>
        </w:rPr>
      </w:pPr>
      <w:r w:rsidRPr="009F461D">
        <w:rPr>
          <w:rFonts w:ascii="Aptos" w:eastAsia="Aptos" w:hAnsi="Aptos" w:cs="Aptos"/>
          <w:lang w:val="en-GB"/>
        </w:rPr>
        <w:t xml:space="preserve">Abakanowicz’s biography is marked by the difficult experiences that defined 20th-century Poland: war, repression under the communist regime, and censorship. These experiences found resonance in her work, which took the form of immersive, poetic, and sometimes disturbing sculptures and textiles, often commenting on political issues. Inspired by the organic world, seriality, and monumentality, her work also possesses undeniable power and relevance, remaining a living reference to contemporary ecological, humanistic, and feminist concerns. </w:t>
      </w:r>
    </w:p>
    <w:p w14:paraId="2DD88FBC" w14:textId="43384238" w:rsidR="000B6BC0" w:rsidRPr="009F461D" w:rsidRDefault="00AB73CE" w:rsidP="00B26460">
      <w:pPr>
        <w:jc w:val="both"/>
        <w:rPr>
          <w:rFonts w:ascii="Aptos" w:eastAsia="Aptos" w:hAnsi="Aptos" w:cs="Aptos"/>
          <w:lang w:val="en-GB"/>
        </w:rPr>
      </w:pPr>
      <w:r w:rsidRPr="009F461D">
        <w:rPr>
          <w:rFonts w:ascii="Aptos" w:eastAsia="Aptos" w:hAnsi="Aptos" w:cs="Aptos"/>
          <w:b/>
          <w:bCs/>
          <w:lang w:val="en-GB"/>
        </w:rPr>
        <w:t xml:space="preserve">The exhibition “La </w:t>
      </w:r>
      <w:proofErr w:type="spellStart"/>
      <w:r w:rsidRPr="009F461D">
        <w:rPr>
          <w:rFonts w:ascii="Aptos" w:eastAsia="Aptos" w:hAnsi="Aptos" w:cs="Aptos"/>
          <w:b/>
          <w:bCs/>
          <w:lang w:val="en-GB"/>
        </w:rPr>
        <w:t>trame</w:t>
      </w:r>
      <w:proofErr w:type="spellEnd"/>
      <w:r w:rsidRPr="009F461D">
        <w:rPr>
          <w:rFonts w:ascii="Aptos" w:eastAsia="Aptos" w:hAnsi="Aptos" w:cs="Aptos"/>
          <w:b/>
          <w:bCs/>
          <w:lang w:val="en-GB"/>
        </w:rPr>
        <w:t xml:space="preserve"> de </w:t>
      </w:r>
      <w:proofErr w:type="spellStart"/>
      <w:r w:rsidRPr="009F461D">
        <w:rPr>
          <w:rFonts w:ascii="Aptos" w:eastAsia="Aptos" w:hAnsi="Aptos" w:cs="Aptos"/>
          <w:b/>
          <w:bCs/>
          <w:lang w:val="en-GB"/>
        </w:rPr>
        <w:t>l'existence</w:t>
      </w:r>
      <w:proofErr w:type="spellEnd"/>
      <w:r w:rsidRPr="009F461D">
        <w:rPr>
          <w:rFonts w:ascii="Aptos" w:eastAsia="Aptos" w:hAnsi="Aptos" w:cs="Aptos"/>
          <w:b/>
          <w:bCs/>
          <w:lang w:val="en-GB"/>
        </w:rPr>
        <w:t>” / “</w:t>
      </w:r>
      <w:r w:rsidR="007F07E9">
        <w:rPr>
          <w:rFonts w:ascii="Aptos" w:eastAsia="Aptos" w:hAnsi="Aptos" w:cs="Aptos"/>
          <w:b/>
          <w:bCs/>
          <w:lang w:val="en-GB"/>
        </w:rPr>
        <w:t>The thread of existence</w:t>
      </w:r>
      <w:r w:rsidRPr="009F461D">
        <w:rPr>
          <w:rFonts w:ascii="Aptos" w:eastAsia="Aptos" w:hAnsi="Aptos" w:cs="Aptos"/>
          <w:b/>
          <w:bCs/>
          <w:lang w:val="en-GB"/>
        </w:rPr>
        <w:t>” takes a biographical and political perspective, guiding viewers on a journey through time – from Abakanowicz’s early works to her mature, most recognisable pieces, such as “The Crowd” and “Embryology”.</w:t>
      </w:r>
      <w:r w:rsidRPr="009F461D">
        <w:rPr>
          <w:rFonts w:ascii="Aptos" w:eastAsia="Aptos" w:hAnsi="Aptos" w:cs="Aptos"/>
          <w:lang w:val="en-GB"/>
        </w:rPr>
        <w:t xml:space="preserve"> The newly restored interiors of the Musée Bourdelle will display over 80 monumental sculptures, </w:t>
      </w:r>
      <w:r w:rsidRPr="009F461D">
        <w:rPr>
          <w:rFonts w:ascii="Aptos" w:eastAsia="Aptos" w:hAnsi="Aptos" w:cs="Aptos"/>
          <w:lang w:val="en-GB"/>
        </w:rPr>
        <w:lastRenderedPageBreak/>
        <w:t xml:space="preserve">textile works, drawings, and photographs. </w:t>
      </w:r>
      <w:r w:rsidRPr="009F461D">
        <w:rPr>
          <w:rFonts w:ascii="Aptos" w:eastAsia="Aptos" w:hAnsi="Aptos" w:cs="Aptos"/>
          <w:b/>
          <w:bCs/>
          <w:lang w:val="en-GB"/>
        </w:rPr>
        <w:t>The concept for the presentation of Abakanowicz’s works was developed by the exhibition’s chief curator, Ophélie Ferlier Bouat, who is the director of the Musée Bourdelle, and the scientific curator, Jérôme Godeau, a long-time expert at the institution.</w:t>
      </w:r>
      <w:r w:rsidRPr="009F461D">
        <w:rPr>
          <w:rFonts w:ascii="Aptos" w:eastAsia="Aptos" w:hAnsi="Aptos" w:cs="Aptos"/>
          <w:lang w:val="en-GB"/>
        </w:rPr>
        <w:t xml:space="preserve"> </w:t>
      </w:r>
    </w:p>
    <w:p w14:paraId="015CF6B8" w14:textId="2926FAC1" w:rsidR="007F286D" w:rsidRPr="009F461D" w:rsidRDefault="00921BF9" w:rsidP="001E7DDB">
      <w:pPr>
        <w:spacing w:before="240" w:line="276" w:lineRule="auto"/>
        <w:jc w:val="both"/>
        <w:rPr>
          <w:rFonts w:ascii="Aptos" w:eastAsia="Aptos" w:hAnsi="Aptos" w:cs="Aptos"/>
          <w:lang w:val="en-GB"/>
        </w:rPr>
      </w:pPr>
      <w:r w:rsidRPr="009F461D">
        <w:rPr>
          <w:rFonts w:ascii="Aptos" w:eastAsia="Aptos" w:hAnsi="Aptos" w:cs="Aptos"/>
          <w:lang w:val="en-GB"/>
        </w:rPr>
        <w:t xml:space="preserve">The title of the exhibition, “La </w:t>
      </w:r>
      <w:proofErr w:type="spellStart"/>
      <w:r w:rsidRPr="009F461D">
        <w:rPr>
          <w:rFonts w:ascii="Aptos" w:eastAsia="Aptos" w:hAnsi="Aptos" w:cs="Aptos"/>
          <w:lang w:val="en-GB"/>
        </w:rPr>
        <w:t>trame</w:t>
      </w:r>
      <w:proofErr w:type="spellEnd"/>
      <w:r w:rsidRPr="009F461D">
        <w:rPr>
          <w:rFonts w:ascii="Aptos" w:eastAsia="Aptos" w:hAnsi="Aptos" w:cs="Aptos"/>
          <w:lang w:val="en-GB"/>
        </w:rPr>
        <w:t xml:space="preserve"> de </w:t>
      </w:r>
      <w:proofErr w:type="spellStart"/>
      <w:r w:rsidRPr="009F461D">
        <w:rPr>
          <w:rFonts w:ascii="Aptos" w:eastAsia="Aptos" w:hAnsi="Aptos" w:cs="Aptos"/>
          <w:lang w:val="en-GB"/>
        </w:rPr>
        <w:t>l'existence</w:t>
      </w:r>
      <w:proofErr w:type="spellEnd"/>
      <w:r w:rsidRPr="009F461D">
        <w:rPr>
          <w:rFonts w:ascii="Aptos" w:eastAsia="Aptos" w:hAnsi="Aptos" w:cs="Aptos"/>
          <w:lang w:val="en-GB"/>
        </w:rPr>
        <w:t>” / “</w:t>
      </w:r>
      <w:r w:rsidR="007F07E9">
        <w:rPr>
          <w:rFonts w:ascii="Aptos" w:eastAsia="Aptos" w:hAnsi="Aptos" w:cs="Aptos"/>
          <w:lang w:val="en-GB"/>
        </w:rPr>
        <w:t>The thread of existence</w:t>
      </w:r>
      <w:r w:rsidRPr="009F461D">
        <w:rPr>
          <w:rFonts w:ascii="Aptos" w:eastAsia="Aptos" w:hAnsi="Aptos" w:cs="Aptos"/>
          <w:lang w:val="en-GB"/>
        </w:rPr>
        <w:t>”, combines two terms the artist used to describe her work: fabric as an organism, and the interweaving of body and destiny. Abakanowicz created a unique collection of works in which fabric becomes a metaphor for the human body, transformed and shaped by the upheavals of history. Each work expresses the tension between fragility and monumentality. In the vast spaces of the museum, visitors will move among impressive, almost totemic sculptures that raise questions about the human condition, community, and memory. The dialogue with the austere architecture of the concrete walls enhances the impact of the works, providing space for reflection and discussion.</w:t>
      </w:r>
    </w:p>
    <w:p w14:paraId="6B7CF0CA" w14:textId="2894A10B" w:rsidR="00921BF9" w:rsidRPr="009F461D" w:rsidRDefault="14DCF09D" w:rsidP="00921BF9">
      <w:pPr>
        <w:spacing w:before="240" w:line="276" w:lineRule="auto"/>
        <w:jc w:val="both"/>
        <w:rPr>
          <w:rFonts w:ascii="Aptos" w:eastAsia="Aptos" w:hAnsi="Aptos" w:cs="Aptos"/>
          <w:lang w:val="en-GB"/>
        </w:rPr>
      </w:pPr>
      <w:r w:rsidRPr="009F461D">
        <w:rPr>
          <w:rFonts w:ascii="Aptos" w:eastAsia="Aptos" w:hAnsi="Aptos" w:cs="Aptos"/>
          <w:lang w:val="en-GB"/>
        </w:rPr>
        <w:t xml:space="preserve">The exhibition is the result of cooperation between the Marta Magdalena Abakanowicz Kosmowska and Jan Kosmowski Foundation, the Polish Institute in Paris, and the Adam Mickiewicz Institute. The works have been loaned by the Marta Magdalena Abakanowicz Kosmowska and Jan Kosmowski Foundation in Warsaw, the Toms Pauli Foundation in Lausanne, the Central Museum of Textiles in Łódź, Tate Modern in London, the National Museum in Wrocław, and the Musée d’Art Moderne in Paris. </w:t>
      </w:r>
    </w:p>
    <w:p w14:paraId="664F8CE6" w14:textId="2DB54ADA" w:rsidR="00A510A5" w:rsidRPr="009F461D" w:rsidRDefault="00A510A5" w:rsidP="00800E7D">
      <w:pPr>
        <w:spacing w:before="240" w:line="276" w:lineRule="auto"/>
        <w:jc w:val="both"/>
        <w:rPr>
          <w:rFonts w:ascii="Aptos" w:eastAsia="Aptos" w:hAnsi="Aptos" w:cs="Aptos"/>
          <w:b/>
          <w:bCs/>
          <w:lang w:val="en-GB"/>
        </w:rPr>
      </w:pPr>
      <w:r w:rsidRPr="009F461D">
        <w:rPr>
          <w:rFonts w:ascii="Aptos" w:eastAsia="Aptos" w:hAnsi="Aptos" w:cs="Aptos"/>
          <w:b/>
          <w:bCs/>
          <w:lang w:val="en-GB"/>
        </w:rPr>
        <w:t xml:space="preserve">Magdalena Abakanowicz’s art brought even closer to the audience – programme of accompanying events </w:t>
      </w:r>
    </w:p>
    <w:p w14:paraId="029A09CF" w14:textId="1E5AA024" w:rsidR="0012354B" w:rsidRPr="009F461D" w:rsidRDefault="00035F7E" w:rsidP="008A2F1B">
      <w:pPr>
        <w:spacing w:before="240" w:line="276" w:lineRule="auto"/>
        <w:jc w:val="both"/>
        <w:rPr>
          <w:rFonts w:ascii="Aptos" w:eastAsia="Aptos" w:hAnsi="Aptos" w:cs="Aptos"/>
          <w:lang w:val="en-GB"/>
        </w:rPr>
      </w:pPr>
      <w:r w:rsidRPr="009F461D">
        <w:rPr>
          <w:rFonts w:ascii="Aptos" w:eastAsia="Aptos" w:hAnsi="Aptos" w:cs="Aptos"/>
          <w:lang w:val="en-GB"/>
        </w:rPr>
        <w:t>The exhibition is accompanied by a rich programme of events, lectures, and meetings. Guided tours and workshops are also offered. A completely new format is the meditative visits, allowing visitors to experience the exhibition through an approach that combines body and mind and to learn about mindfulness meditation. As part of the European Craft Days, there will be a meeting with a weaving artist who will present her work, highlighting the materiality of Magdalena Abakanowicz’s art and her weaving techniques.</w:t>
      </w:r>
      <w:r w:rsidR="009F461D" w:rsidRPr="009F461D">
        <w:rPr>
          <w:rFonts w:ascii="Aptos" w:eastAsia="Aptos" w:hAnsi="Aptos" w:cs="Aptos"/>
          <w:lang w:val="en-GB"/>
        </w:rPr>
        <w:t xml:space="preserve"> </w:t>
      </w:r>
      <w:r w:rsidRPr="009F461D">
        <w:rPr>
          <w:rFonts w:ascii="Aptos" w:eastAsia="Aptos" w:hAnsi="Aptos" w:cs="Aptos"/>
          <w:lang w:val="en-GB"/>
        </w:rPr>
        <w:t>During “Nuits de la lecture” (Reading Nights) in January 2026, an actress will read texts by Magdalena Abakanowicz, giving voice to the artist herself. </w:t>
      </w:r>
    </w:p>
    <w:p w14:paraId="26C480D2" w14:textId="640EBA5E" w:rsidR="00151A5A" w:rsidRPr="009F461D" w:rsidRDefault="0012354B" w:rsidP="00450C61">
      <w:pPr>
        <w:spacing w:before="240" w:line="276" w:lineRule="auto"/>
        <w:jc w:val="both"/>
        <w:rPr>
          <w:rFonts w:ascii="Aptos" w:eastAsia="Aptos" w:hAnsi="Aptos" w:cs="Aptos"/>
          <w:lang w:val="en-GB"/>
        </w:rPr>
      </w:pPr>
      <w:r w:rsidRPr="009F461D">
        <w:rPr>
          <w:rFonts w:ascii="Aptos" w:eastAsia="Aptos" w:hAnsi="Aptos" w:cs="Aptos"/>
          <w:lang w:val="en-GB"/>
        </w:rPr>
        <w:t>The programme will also include events aimed at children. A path with labels will guide them through the exhibition, and family workshops entitled “The Tree of Life” and “Life in the Forest” will encourage them to explore the strength and fragility of the animal and plant world. </w:t>
      </w:r>
    </w:p>
    <w:p w14:paraId="0B5A5914" w14:textId="2B9DB57D" w:rsidR="00375B9E" w:rsidRDefault="00D92D9B" w:rsidP="00450C61">
      <w:pPr>
        <w:spacing w:before="240" w:line="276" w:lineRule="auto"/>
        <w:jc w:val="both"/>
        <w:rPr>
          <w:rFonts w:ascii="Aptos" w:eastAsia="Aptos" w:hAnsi="Aptos" w:cs="Aptos"/>
          <w:lang w:val="en-GB"/>
        </w:rPr>
      </w:pPr>
      <w:r w:rsidRPr="009F461D">
        <w:rPr>
          <w:rFonts w:ascii="Aptos" w:eastAsia="Aptos" w:hAnsi="Aptos" w:cs="Aptos"/>
          <w:b/>
          <w:bCs/>
          <w:lang w:val="en-GB"/>
        </w:rPr>
        <w:t>On 8 and 9 December 2025, a conference entitled “Weaving/Creating: The Revival of Textile Art from 1945 to the Present Day” will be held.</w:t>
      </w:r>
      <w:r w:rsidRPr="009F461D">
        <w:rPr>
          <w:rFonts w:ascii="Aptos" w:eastAsia="Aptos" w:hAnsi="Aptos" w:cs="Aptos"/>
          <w:lang w:val="en-GB"/>
        </w:rPr>
        <w:t xml:space="preserve"> Organised in collaboration with the Polish Institute in Paris, the conference will shed new light on Magdalena Abakanowicz’s work and on textile art after 1945. </w:t>
      </w:r>
    </w:p>
    <w:p w14:paraId="1226704A" w14:textId="77777777" w:rsidR="00A86BDA" w:rsidRPr="009F461D" w:rsidRDefault="00A86BDA" w:rsidP="00450C61">
      <w:pPr>
        <w:spacing w:before="240" w:line="276" w:lineRule="auto"/>
        <w:jc w:val="both"/>
        <w:rPr>
          <w:rFonts w:ascii="Aptos" w:eastAsia="Aptos" w:hAnsi="Aptos" w:cs="Aptos"/>
          <w:lang w:val="en-GB"/>
        </w:rPr>
      </w:pPr>
    </w:p>
    <w:p w14:paraId="052BB684" w14:textId="77777777" w:rsidR="004E6268" w:rsidRPr="009F461D" w:rsidRDefault="004E6268" w:rsidP="00450C61">
      <w:pPr>
        <w:spacing w:before="240" w:line="276" w:lineRule="auto"/>
        <w:jc w:val="both"/>
        <w:rPr>
          <w:rFonts w:ascii="Aptos" w:eastAsia="Aptos" w:hAnsi="Aptos" w:cs="Aptos"/>
          <w:lang w:val="en-GB"/>
        </w:rPr>
      </w:pPr>
    </w:p>
    <w:p w14:paraId="6720DF87" w14:textId="77777777" w:rsidR="004E6268" w:rsidRPr="009F461D" w:rsidRDefault="004E6268" w:rsidP="00450C61">
      <w:pPr>
        <w:spacing w:before="240" w:line="276" w:lineRule="auto"/>
        <w:jc w:val="both"/>
        <w:rPr>
          <w:rFonts w:ascii="Aptos" w:eastAsia="Aptos" w:hAnsi="Aptos" w:cs="Aptos"/>
          <w:lang w:val="en-GB"/>
        </w:rPr>
      </w:pPr>
    </w:p>
    <w:p w14:paraId="4CBFE001" w14:textId="075C26F0" w:rsidR="000F4AB4" w:rsidRPr="009F461D" w:rsidRDefault="000F4AB4" w:rsidP="000F4AB4">
      <w:pPr>
        <w:spacing w:before="240" w:line="276" w:lineRule="auto"/>
        <w:jc w:val="both"/>
        <w:rPr>
          <w:rFonts w:ascii="Aptos" w:eastAsia="Aptos" w:hAnsi="Aptos" w:cs="Aptos"/>
          <w:b/>
          <w:bCs/>
          <w:lang w:val="en-GB"/>
        </w:rPr>
      </w:pPr>
      <w:r w:rsidRPr="009F461D">
        <w:rPr>
          <w:rFonts w:ascii="Aptos" w:eastAsia="Aptos" w:hAnsi="Aptos" w:cs="Aptos"/>
          <w:b/>
          <w:bCs/>
          <w:lang w:val="en-GB"/>
        </w:rPr>
        <w:lastRenderedPageBreak/>
        <w:t>Musée Bourdelle – a unique museum housed in the former studio of French sculptor Antoine Bourdelle</w:t>
      </w:r>
    </w:p>
    <w:p w14:paraId="061AF24C" w14:textId="77777777" w:rsidR="00BF4F93" w:rsidRPr="009F461D" w:rsidRDefault="009034E3" w:rsidP="14E52C6E">
      <w:pPr>
        <w:spacing w:before="240" w:line="276" w:lineRule="auto"/>
        <w:jc w:val="both"/>
        <w:rPr>
          <w:rFonts w:ascii="Aptos" w:eastAsia="Aptos" w:hAnsi="Aptos" w:cs="Aptos"/>
          <w:lang w:val="en-GB"/>
        </w:rPr>
      </w:pPr>
      <w:r w:rsidRPr="009F461D">
        <w:rPr>
          <w:rFonts w:ascii="Aptos" w:eastAsia="Aptos" w:hAnsi="Aptos" w:cs="Aptos"/>
          <w:lang w:val="en-GB"/>
        </w:rPr>
        <w:t xml:space="preserve">Located in the 15th arrondissement of Paris, near Montparnasse, the Musée Bourdelle was established in 1949 in the workshops and gardens where the sculptor Antoine Bourdelle (1861–1929) lived and created his masterpieces. </w:t>
      </w:r>
    </w:p>
    <w:p w14:paraId="5F50E4E3" w14:textId="0FA24C6C" w:rsidR="00B108C3" w:rsidRPr="009F461D" w:rsidRDefault="009034E3" w:rsidP="14E52C6E">
      <w:pPr>
        <w:spacing w:before="240" w:line="276" w:lineRule="auto"/>
        <w:jc w:val="both"/>
        <w:rPr>
          <w:rFonts w:ascii="Aptos" w:eastAsia="Aptos" w:hAnsi="Aptos" w:cs="Aptos"/>
          <w:lang w:val="en-GB"/>
        </w:rPr>
      </w:pPr>
      <w:r w:rsidRPr="009F461D">
        <w:rPr>
          <w:rFonts w:ascii="Aptos" w:eastAsia="Aptos" w:hAnsi="Aptos" w:cs="Aptos"/>
          <w:lang w:val="en-GB"/>
        </w:rPr>
        <w:t xml:space="preserve">The museum was thoroughly renovated in 2023, with careful attention to the architectural heritage of the sculptor’s studio. The layout of the collection has been redesigned using innovative textual and digital solutions, including a technique room where visitors can explore the creative process of sculpture at various stages. The museum presents one major exhibition per year related to the work of Antoine Bourdelle, the art scene of the 19th and 20th centuries, the museum’s collections, or contemporary artistic counterpoints. </w:t>
      </w:r>
    </w:p>
    <w:p w14:paraId="71063049" w14:textId="37FD71BA" w:rsidR="0070309D" w:rsidRPr="009F461D" w:rsidRDefault="00621221" w:rsidP="14E52C6E">
      <w:pPr>
        <w:spacing w:before="240" w:line="276" w:lineRule="auto"/>
        <w:jc w:val="both"/>
        <w:rPr>
          <w:rFonts w:ascii="Aptos" w:eastAsia="Aptos" w:hAnsi="Aptos" w:cs="Aptos"/>
          <w:lang w:val="en-GB"/>
        </w:rPr>
      </w:pPr>
      <w:r w:rsidRPr="009F461D">
        <w:rPr>
          <w:rFonts w:ascii="Aptos" w:eastAsia="Aptos" w:hAnsi="Aptos" w:cs="Aptos"/>
          <w:b/>
          <w:bCs/>
          <w:lang w:val="en-GB"/>
        </w:rPr>
        <w:t xml:space="preserve">The renaissance of Magdalena Abakanowicz’s legacy, supported by the Adam Mickiewicz Institute </w:t>
      </w:r>
    </w:p>
    <w:p w14:paraId="11418BBB" w14:textId="08BC3F4E" w:rsidR="00B37450" w:rsidRPr="009F461D" w:rsidRDefault="008A38CD" w:rsidP="008A38CD">
      <w:pPr>
        <w:spacing w:before="240" w:line="276" w:lineRule="auto"/>
        <w:jc w:val="both"/>
        <w:rPr>
          <w:rFonts w:ascii="Aptos" w:eastAsia="Aptos" w:hAnsi="Aptos" w:cs="Aptos"/>
          <w:lang w:val="en-GB"/>
        </w:rPr>
      </w:pPr>
      <w:r w:rsidRPr="009F461D">
        <w:rPr>
          <w:rFonts w:ascii="Aptos" w:eastAsia="Aptos" w:hAnsi="Aptos" w:cs="Aptos"/>
          <w:lang w:val="en-GB"/>
        </w:rPr>
        <w:t xml:space="preserve">Magdalena Abakanowicz – a major artist and icon of Polish contemporary art – has for years remained the most recognisable Polish sculptor worldwide, inspiring artists and audiences across many regions. In recent years, major monographic exhibitions at Tate Modern in London, the Musée cantonal des Beaux-Arts in Lausanne, and Henie Onstad in Oslo have rekindled fascination with Abakanowicz’s work. Today, this inspiration has led to growing interest from cultural institutions around the world, which are increasingly including events related to her work in their programmes. </w:t>
      </w:r>
    </w:p>
    <w:p w14:paraId="13702A3F" w14:textId="400E30B8" w:rsidR="00945911" w:rsidRPr="009F461D" w:rsidRDefault="70D72E5D" w:rsidP="008A38CD">
      <w:pPr>
        <w:spacing w:before="240" w:line="276" w:lineRule="auto"/>
        <w:jc w:val="both"/>
        <w:rPr>
          <w:rFonts w:ascii="Aptos" w:eastAsia="Aptos" w:hAnsi="Aptos" w:cs="Aptos"/>
          <w:lang w:val="en-GB"/>
        </w:rPr>
      </w:pPr>
      <w:r w:rsidRPr="009F461D">
        <w:rPr>
          <w:rFonts w:ascii="Aptos" w:eastAsia="Aptos" w:hAnsi="Aptos" w:cs="Aptos"/>
          <w:lang w:val="en-GB"/>
        </w:rPr>
        <w:t xml:space="preserve">Abakanowicz’s legacy is experiencing a renaissance, and the Adam Mickiewicz Institute, as the main promoter of Polish art abroad, plays a key role in presenting her artistic achievements. Below you can find recently completed projects, ongoing projects, and announcements for the coming year. </w:t>
      </w:r>
    </w:p>
    <w:p w14:paraId="16DFA47E" w14:textId="6B979AE4" w:rsidR="00EE4212" w:rsidRPr="009F461D" w:rsidRDefault="00EE4212" w:rsidP="00EE4212">
      <w:pPr>
        <w:spacing w:before="240" w:line="276" w:lineRule="auto"/>
        <w:jc w:val="both"/>
        <w:rPr>
          <w:rFonts w:ascii="Aptos" w:eastAsia="Aptos" w:hAnsi="Aptos" w:cs="Aptos"/>
          <w:b/>
          <w:bCs/>
          <w:lang w:val="en-GB"/>
        </w:rPr>
      </w:pPr>
      <w:r w:rsidRPr="009F461D">
        <w:rPr>
          <w:rFonts w:ascii="Aptos" w:eastAsia="Aptos" w:hAnsi="Aptos" w:cs="Aptos"/>
          <w:b/>
          <w:bCs/>
          <w:lang w:val="en-GB"/>
        </w:rPr>
        <w:t>Calendar of exhibitions and events dedicated to Magdalena Abakanowicz: </w:t>
      </w:r>
    </w:p>
    <w:p w14:paraId="1CB640A1" w14:textId="25CFCAB2" w:rsidR="00EE4212" w:rsidRPr="009F461D" w:rsidRDefault="003A1485" w:rsidP="006404FC">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Stavanger Kunstmuseum, Stavanger, Norway – exhibition “The Plastic Body: Sculpture from Poland 1960–1989” (28 September 2024 – 26 January 2025) </w:t>
      </w:r>
    </w:p>
    <w:p w14:paraId="16DA2593" w14:textId="33726B1D" w:rsidR="00EE4212" w:rsidRPr="009F461D" w:rsidRDefault="003A1485" w:rsidP="006404FC">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Court of Justice of the European Union, Luxembourg – presentation of Magdalena Abakanowicz’s sculpture “The Sages” from the collection of the National Museum in Wrocław (April 2025 – 30 June 2025) </w:t>
      </w:r>
    </w:p>
    <w:p w14:paraId="1EEAEF85" w14:textId="3A48C859" w:rsidR="00F4432D" w:rsidRPr="009F461D" w:rsidRDefault="00A34A96" w:rsidP="00F4432D">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TextielMuseum, Het Noordbrabants Museum, and Provinciehuis Noord-Brabant, Netherlands – exhibitions “Magdalena Abakanowicz: Groots, Groter, Grootst” and “Magdalena Abakanowicz – Everything is Made of Fiber” (17 April – 25 August 2025)</w:t>
      </w:r>
    </w:p>
    <w:p w14:paraId="49E03E03" w14:textId="47E8F593" w:rsidR="00EE4212" w:rsidRPr="009F461D" w:rsidRDefault="00F4432D" w:rsidP="00F4432D">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Musée d’Art Moderne Grand-Duc Jean, Luxembourg – screening of the documentary film “Abakamania” (15 October 2025)</w:t>
      </w:r>
    </w:p>
    <w:p w14:paraId="3AB7C91D" w14:textId="11ABA5BA" w:rsidR="00EE4212" w:rsidRPr="009F461D" w:rsidRDefault="00670BBE" w:rsidP="006404FC">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Musée Bourdelle, Paris, France – exhibition “Magdalena Abakanowicz – La trame de l’existence” (20 November 2025 – 12 April 2026) </w:t>
      </w:r>
    </w:p>
    <w:p w14:paraId="2B0367C9" w14:textId="45FBBB19" w:rsidR="004E6268" w:rsidRPr="009F461D" w:rsidRDefault="00670BBE" w:rsidP="004E6268">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 xml:space="preserve">HAM Helsinki Art Museum, Helsinki, Finland – monographic exhibition of Magdalena Abakanowicz (6 May – 30 August 2026). </w:t>
      </w:r>
    </w:p>
    <w:p w14:paraId="510ACDD0" w14:textId="77777777" w:rsidR="004E6268" w:rsidRPr="009F461D" w:rsidRDefault="004E6268" w:rsidP="14E52C6E">
      <w:pPr>
        <w:pStyle w:val="paragraph"/>
        <w:spacing w:before="0" w:after="0" w:line="276" w:lineRule="auto"/>
        <w:jc w:val="both"/>
        <w:rPr>
          <w:rFonts w:ascii="Aptos" w:eastAsia="Aptos" w:hAnsi="Aptos" w:cs="Aptos"/>
          <w:b/>
          <w:bCs/>
          <w:sz w:val="22"/>
          <w:szCs w:val="22"/>
          <w:lang w:val="en-GB"/>
        </w:rPr>
      </w:pPr>
    </w:p>
    <w:p w14:paraId="50963098" w14:textId="3C0532CC" w:rsidR="00CC31C4" w:rsidRPr="00CC31C4" w:rsidRDefault="00D27DF3" w:rsidP="00CC31C4">
      <w:pPr>
        <w:pStyle w:val="paragraph"/>
        <w:spacing w:before="0" w:after="0" w:line="276" w:lineRule="auto"/>
        <w:rPr>
          <w:rFonts w:ascii="Aptos" w:eastAsia="Aptos" w:hAnsi="Aptos" w:cs="Aptos"/>
          <w:color w:val="000000" w:themeColor="text1"/>
          <w:sz w:val="20"/>
          <w:szCs w:val="20"/>
          <w:lang w:val="en-GB"/>
        </w:rPr>
      </w:pPr>
      <w:r w:rsidRPr="009F461D">
        <w:rPr>
          <w:rFonts w:ascii="Aptos" w:eastAsia="Aptos" w:hAnsi="Aptos" w:cs="Aptos"/>
          <w:b/>
          <w:bCs/>
          <w:sz w:val="22"/>
          <w:szCs w:val="22"/>
          <w:lang w:val="en-GB"/>
        </w:rPr>
        <w:t>Media contact:</w:t>
      </w:r>
      <w:r w:rsidR="00CC31C4">
        <w:rPr>
          <w:rFonts w:ascii="Aptos" w:eastAsia="Aptos" w:hAnsi="Aptos" w:cs="Aptos"/>
          <w:b/>
          <w:bCs/>
          <w:sz w:val="22"/>
          <w:szCs w:val="22"/>
          <w:lang w:val="en-GB"/>
        </w:rPr>
        <w:br/>
      </w:r>
      <w:r w:rsidR="00CC31C4" w:rsidRPr="00CC31C4">
        <w:rPr>
          <w:rFonts w:ascii="Aptos" w:eastAsia="Aptos" w:hAnsi="Aptos" w:cs="Aptos"/>
          <w:color w:val="000000" w:themeColor="text1"/>
          <w:sz w:val="20"/>
          <w:szCs w:val="20"/>
          <w:lang w:val="en-GB"/>
        </w:rPr>
        <w:t>Malwina Malinowska </w:t>
      </w:r>
      <w:r w:rsidR="00CC31C4" w:rsidRPr="00CC31C4">
        <w:rPr>
          <w:rFonts w:ascii="Aptos" w:eastAsia="Aptos" w:hAnsi="Aptos" w:cs="Aptos"/>
          <w:color w:val="000000" w:themeColor="text1"/>
          <w:sz w:val="20"/>
          <w:szCs w:val="20"/>
          <w:lang w:val="en-GB"/>
        </w:rPr>
        <w:br/>
        <w:t>e-mail: </w:t>
      </w:r>
      <w:hyperlink r:id="rId11" w:history="1">
        <w:r w:rsidR="00CC31C4" w:rsidRPr="00CC31C4">
          <w:rPr>
            <w:rFonts w:ascii="Aptos" w:eastAsia="Aptos" w:hAnsi="Aptos" w:cs="Aptos"/>
            <w:color w:val="000000" w:themeColor="text1"/>
            <w:sz w:val="20"/>
            <w:szCs w:val="20"/>
            <w:lang w:val="en-GB"/>
          </w:rPr>
          <w:t>mmalinowska@iam.pl</w:t>
        </w:r>
      </w:hyperlink>
      <w:r w:rsidR="00CC31C4" w:rsidRPr="00CC31C4">
        <w:rPr>
          <w:rFonts w:ascii="Aptos" w:eastAsia="Aptos" w:hAnsi="Aptos" w:cs="Aptos"/>
          <w:color w:val="000000" w:themeColor="text1"/>
          <w:sz w:val="20"/>
          <w:szCs w:val="20"/>
          <w:lang w:val="en-GB"/>
        </w:rPr>
        <w:t> </w:t>
      </w:r>
    </w:p>
    <w:p w14:paraId="29128719" w14:textId="4DF4A509" w:rsidR="00313FB3" w:rsidRPr="009F461D" w:rsidRDefault="00313FB3" w:rsidP="00152AB2">
      <w:pPr>
        <w:spacing w:before="240" w:line="276" w:lineRule="auto"/>
        <w:jc w:val="both"/>
        <w:rPr>
          <w:rFonts w:ascii="Aptos" w:eastAsia="Aptos" w:hAnsi="Aptos" w:cs="Aptos"/>
          <w:sz w:val="20"/>
          <w:szCs w:val="20"/>
          <w:lang w:val="en-GB"/>
        </w:rPr>
      </w:pPr>
      <w:r w:rsidRPr="009F461D">
        <w:rPr>
          <w:rFonts w:ascii="Aptos" w:eastAsia="Aptos" w:hAnsi="Aptos" w:cs="Aptos"/>
          <w:b/>
          <w:bCs/>
          <w:sz w:val="20"/>
          <w:szCs w:val="20"/>
          <w:lang w:val="en-GB"/>
        </w:rPr>
        <w:t>The Adam Mickiewicz Institute</w:t>
      </w:r>
      <w:r w:rsidRPr="009F461D">
        <w:rPr>
          <w:rFonts w:ascii="Aptos" w:eastAsia="Aptos" w:hAnsi="Aptos" w:cs="Aptos"/>
          <w:sz w:val="20"/>
          <w:szCs w:val="20"/>
          <w:lang w:val="en-GB"/>
        </w:rPr>
        <w:t xml:space="preserve"> </w:t>
      </w:r>
      <w:r w:rsidRPr="009F461D">
        <w:rPr>
          <w:rFonts w:ascii="Aptos" w:eastAsia="Aptos" w:hAnsi="Aptos" w:cs="Aptos"/>
          <w:b/>
          <w:bCs/>
          <w:sz w:val="20"/>
          <w:szCs w:val="20"/>
          <w:lang w:val="en-GB"/>
        </w:rPr>
        <w:t>(</w:t>
      </w:r>
      <w:r w:rsidR="00CC31C4">
        <w:rPr>
          <w:rFonts w:ascii="Aptos" w:eastAsia="Aptos" w:hAnsi="Aptos" w:cs="Aptos"/>
          <w:b/>
          <w:bCs/>
          <w:sz w:val="20"/>
          <w:szCs w:val="20"/>
          <w:lang w:val="en-GB"/>
        </w:rPr>
        <w:t>IAM</w:t>
      </w:r>
      <w:r w:rsidRPr="009F461D">
        <w:rPr>
          <w:rFonts w:ascii="Aptos" w:eastAsia="Aptos" w:hAnsi="Aptos" w:cs="Aptos"/>
          <w:b/>
          <w:bCs/>
          <w:sz w:val="20"/>
          <w:szCs w:val="20"/>
          <w:lang w:val="en-GB"/>
        </w:rPr>
        <w:t>)</w:t>
      </w:r>
      <w:r w:rsidRPr="009F461D">
        <w:rPr>
          <w:rFonts w:ascii="Aptos" w:eastAsia="Aptos" w:hAnsi="Aptos" w:cs="Aptos"/>
          <w:sz w:val="20"/>
          <w:szCs w:val="20"/>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Id12">
        <w:r w:rsidRPr="009F461D">
          <w:rPr>
            <w:rStyle w:val="Hyperlink1"/>
            <w:sz w:val="20"/>
            <w:szCs w:val="20"/>
            <w:lang w:val="en-GB"/>
          </w:rPr>
          <w:t>https://iam.pl/en</w:t>
        </w:r>
      </w:hyperlink>
      <w:r w:rsidRPr="009F461D">
        <w:rPr>
          <w:rFonts w:ascii="Aptos" w:eastAsia="Aptos" w:hAnsi="Aptos" w:cs="Aptos"/>
          <w:sz w:val="20"/>
          <w:szCs w:val="20"/>
          <w:lang w:val="en-GB"/>
        </w:rPr>
        <w:t>.</w:t>
      </w:r>
    </w:p>
    <w:sectPr w:rsidR="00313FB3" w:rsidRPr="009F461D">
      <w:headerReference w:type="default" r:id="rId13"/>
      <w:footerReference w:type="default" r:id="rId14"/>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21B7D" w14:textId="77777777" w:rsidR="003037F6" w:rsidRPr="00EF72C2" w:rsidRDefault="003037F6">
      <w:pPr>
        <w:spacing w:after="0" w:line="240" w:lineRule="auto"/>
      </w:pPr>
      <w:r>
        <w:separator/>
      </w:r>
    </w:p>
  </w:endnote>
  <w:endnote w:type="continuationSeparator" w:id="0">
    <w:p w14:paraId="128980EB" w14:textId="77777777" w:rsidR="003037F6" w:rsidRPr="00EF72C2" w:rsidRDefault="003037F6">
      <w:pPr>
        <w:spacing w:after="0" w:line="240" w:lineRule="auto"/>
      </w:pPr>
      <w:r>
        <w:continuationSeparator/>
      </w:r>
    </w:p>
  </w:endnote>
  <w:endnote w:type="continuationNotice" w:id="1">
    <w:p w14:paraId="2A9B8EEF" w14:textId="77777777" w:rsidR="003037F6" w:rsidRDefault="003037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Aria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4DB64" w14:textId="77777777" w:rsidR="00D7371B" w:rsidRPr="00EF72C2"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628D7" w14:textId="77777777" w:rsidR="003037F6" w:rsidRPr="00EF72C2" w:rsidRDefault="003037F6">
      <w:pPr>
        <w:spacing w:after="0" w:line="240" w:lineRule="auto"/>
      </w:pPr>
      <w:r>
        <w:separator/>
      </w:r>
    </w:p>
  </w:footnote>
  <w:footnote w:type="continuationSeparator" w:id="0">
    <w:p w14:paraId="24C5CDC4" w14:textId="77777777" w:rsidR="003037F6" w:rsidRPr="00EF72C2" w:rsidRDefault="003037F6">
      <w:pPr>
        <w:spacing w:after="0" w:line="240" w:lineRule="auto"/>
      </w:pPr>
      <w:r>
        <w:continuationSeparator/>
      </w:r>
    </w:p>
  </w:footnote>
  <w:footnote w:type="continuationNotice" w:id="1">
    <w:p w14:paraId="13F3162D" w14:textId="77777777" w:rsidR="003037F6" w:rsidRDefault="003037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8A4E" w14:textId="77777777" w:rsidR="00D7371B" w:rsidRPr="00EF72C2" w:rsidRDefault="00D27DF3">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arto="http://schemas.microsoft.com/office/word/2006/arto">
          <w:pict>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7CF7029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Pr>
        <w:noProof/>
        <w:lang w:val="en"/>
      </w:rPr>
      <mc:AlternateContent>
        <mc:Choice Requires="wpg">
          <w:drawing>
            <wp:anchor distT="152400" distB="152400" distL="152400" distR="152400" simplePos="0" relativeHeight="251658241"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arto="http://schemas.microsoft.com/office/word/2006/arto">
          <w:pict>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6177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2B9C4B32"/>
    <w:multiLevelType w:val="hybridMultilevel"/>
    <w:tmpl w:val="3DD8E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EC123B"/>
    <w:multiLevelType w:val="multilevel"/>
    <w:tmpl w:val="183A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0E087B"/>
    <w:multiLevelType w:val="multilevel"/>
    <w:tmpl w:val="0B00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41519"/>
    <w:multiLevelType w:val="multilevel"/>
    <w:tmpl w:val="1806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B312A2"/>
    <w:multiLevelType w:val="hybridMultilevel"/>
    <w:tmpl w:val="497EDF04"/>
    <w:numStyleLink w:val="Zaimportowanystyl1"/>
  </w:abstractNum>
  <w:abstractNum w:abstractNumId="6" w15:restartNumberingAfterBreak="0">
    <w:nsid w:val="728100EE"/>
    <w:multiLevelType w:val="hybridMultilevel"/>
    <w:tmpl w:val="C7DCC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99788428">
    <w:abstractNumId w:val="0"/>
  </w:num>
  <w:num w:numId="2" w16cid:durableId="2138378159">
    <w:abstractNumId w:val="5"/>
  </w:num>
  <w:num w:numId="3" w16cid:durableId="1843813498">
    <w:abstractNumId w:val="4"/>
  </w:num>
  <w:num w:numId="4" w16cid:durableId="1479108900">
    <w:abstractNumId w:val="2"/>
  </w:num>
  <w:num w:numId="5" w16cid:durableId="967780682">
    <w:abstractNumId w:val="3"/>
  </w:num>
  <w:num w:numId="6" w16cid:durableId="1340888479">
    <w:abstractNumId w:val="6"/>
  </w:num>
  <w:num w:numId="7" w16cid:durableId="1091588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199B"/>
    <w:rsid w:val="00003DCA"/>
    <w:rsid w:val="00005574"/>
    <w:rsid w:val="000218CB"/>
    <w:rsid w:val="00021901"/>
    <w:rsid w:val="00021DC0"/>
    <w:rsid w:val="00023DB8"/>
    <w:rsid w:val="00024609"/>
    <w:rsid w:val="00024C82"/>
    <w:rsid w:val="00024ECD"/>
    <w:rsid w:val="00035F7E"/>
    <w:rsid w:val="000429B9"/>
    <w:rsid w:val="00051E20"/>
    <w:rsid w:val="00053879"/>
    <w:rsid w:val="0005389F"/>
    <w:rsid w:val="00055917"/>
    <w:rsid w:val="00061330"/>
    <w:rsid w:val="0006223C"/>
    <w:rsid w:val="00062576"/>
    <w:rsid w:val="00066208"/>
    <w:rsid w:val="000708E7"/>
    <w:rsid w:val="000867F4"/>
    <w:rsid w:val="0008737E"/>
    <w:rsid w:val="00092145"/>
    <w:rsid w:val="0009218C"/>
    <w:rsid w:val="00095411"/>
    <w:rsid w:val="00097779"/>
    <w:rsid w:val="000A0EB7"/>
    <w:rsid w:val="000A1C49"/>
    <w:rsid w:val="000A1DE7"/>
    <w:rsid w:val="000A37E3"/>
    <w:rsid w:val="000A398E"/>
    <w:rsid w:val="000A3D02"/>
    <w:rsid w:val="000A5C92"/>
    <w:rsid w:val="000A6481"/>
    <w:rsid w:val="000A6637"/>
    <w:rsid w:val="000B22E3"/>
    <w:rsid w:val="000B3CDF"/>
    <w:rsid w:val="000B46FD"/>
    <w:rsid w:val="000B4732"/>
    <w:rsid w:val="000B584F"/>
    <w:rsid w:val="000B6BC0"/>
    <w:rsid w:val="000C056A"/>
    <w:rsid w:val="000C59AE"/>
    <w:rsid w:val="000D026B"/>
    <w:rsid w:val="000D0A53"/>
    <w:rsid w:val="000D1236"/>
    <w:rsid w:val="000D150D"/>
    <w:rsid w:val="000D17E6"/>
    <w:rsid w:val="000D4F74"/>
    <w:rsid w:val="000D6635"/>
    <w:rsid w:val="000D76C5"/>
    <w:rsid w:val="000E1E25"/>
    <w:rsid w:val="000E52F0"/>
    <w:rsid w:val="000E74D5"/>
    <w:rsid w:val="000F0A65"/>
    <w:rsid w:val="000F195E"/>
    <w:rsid w:val="000F19D6"/>
    <w:rsid w:val="000F2214"/>
    <w:rsid w:val="000F2631"/>
    <w:rsid w:val="000F4AB4"/>
    <w:rsid w:val="000F5F05"/>
    <w:rsid w:val="0010386A"/>
    <w:rsid w:val="00104261"/>
    <w:rsid w:val="001059BF"/>
    <w:rsid w:val="00105E2E"/>
    <w:rsid w:val="00107AB1"/>
    <w:rsid w:val="00113AF8"/>
    <w:rsid w:val="001225C1"/>
    <w:rsid w:val="0012354B"/>
    <w:rsid w:val="00124F3E"/>
    <w:rsid w:val="001255C0"/>
    <w:rsid w:val="0012687C"/>
    <w:rsid w:val="00131651"/>
    <w:rsid w:val="00132002"/>
    <w:rsid w:val="00142B1F"/>
    <w:rsid w:val="001430EE"/>
    <w:rsid w:val="001449B4"/>
    <w:rsid w:val="00146EDE"/>
    <w:rsid w:val="00151A5A"/>
    <w:rsid w:val="00152AB2"/>
    <w:rsid w:val="00152D29"/>
    <w:rsid w:val="00153F0A"/>
    <w:rsid w:val="001555B9"/>
    <w:rsid w:val="0016185C"/>
    <w:rsid w:val="00162165"/>
    <w:rsid w:val="001640EB"/>
    <w:rsid w:val="0016608B"/>
    <w:rsid w:val="00166F61"/>
    <w:rsid w:val="0017083A"/>
    <w:rsid w:val="00170954"/>
    <w:rsid w:val="00174B3D"/>
    <w:rsid w:val="00174F20"/>
    <w:rsid w:val="001767DC"/>
    <w:rsid w:val="00180822"/>
    <w:rsid w:val="00182BF0"/>
    <w:rsid w:val="00185E5C"/>
    <w:rsid w:val="00187A37"/>
    <w:rsid w:val="00195B4F"/>
    <w:rsid w:val="00197ECB"/>
    <w:rsid w:val="001A4715"/>
    <w:rsid w:val="001A5061"/>
    <w:rsid w:val="001B13DF"/>
    <w:rsid w:val="001B1757"/>
    <w:rsid w:val="001B3685"/>
    <w:rsid w:val="001C78B8"/>
    <w:rsid w:val="001D52CF"/>
    <w:rsid w:val="001D5BC1"/>
    <w:rsid w:val="001D6B4D"/>
    <w:rsid w:val="001D7809"/>
    <w:rsid w:val="001E0ACA"/>
    <w:rsid w:val="001E139A"/>
    <w:rsid w:val="001E2F83"/>
    <w:rsid w:val="001E7DDB"/>
    <w:rsid w:val="001F28C9"/>
    <w:rsid w:val="001F39A8"/>
    <w:rsid w:val="001F3FEB"/>
    <w:rsid w:val="00200709"/>
    <w:rsid w:val="002011AE"/>
    <w:rsid w:val="00201B9B"/>
    <w:rsid w:val="00202C2B"/>
    <w:rsid w:val="00207A05"/>
    <w:rsid w:val="00217AE5"/>
    <w:rsid w:val="00223E22"/>
    <w:rsid w:val="002311BB"/>
    <w:rsid w:val="00232D8A"/>
    <w:rsid w:val="00235C5D"/>
    <w:rsid w:val="0023602E"/>
    <w:rsid w:val="002421A2"/>
    <w:rsid w:val="00245028"/>
    <w:rsid w:val="002466E5"/>
    <w:rsid w:val="00246889"/>
    <w:rsid w:val="00264FB2"/>
    <w:rsid w:val="002671F9"/>
    <w:rsid w:val="0026741C"/>
    <w:rsid w:val="002733ED"/>
    <w:rsid w:val="00273835"/>
    <w:rsid w:val="002778C1"/>
    <w:rsid w:val="0028122D"/>
    <w:rsid w:val="00284726"/>
    <w:rsid w:val="002851A4"/>
    <w:rsid w:val="0029534A"/>
    <w:rsid w:val="002A005E"/>
    <w:rsid w:val="002A1C62"/>
    <w:rsid w:val="002A61B6"/>
    <w:rsid w:val="002B2BB8"/>
    <w:rsid w:val="002B4B8B"/>
    <w:rsid w:val="002B7A50"/>
    <w:rsid w:val="002C247F"/>
    <w:rsid w:val="002C2E03"/>
    <w:rsid w:val="002C6C33"/>
    <w:rsid w:val="002CC906"/>
    <w:rsid w:val="002D0B13"/>
    <w:rsid w:val="002D0B3E"/>
    <w:rsid w:val="002D29CE"/>
    <w:rsid w:val="002D4561"/>
    <w:rsid w:val="002D49F2"/>
    <w:rsid w:val="002D6903"/>
    <w:rsid w:val="002D72BA"/>
    <w:rsid w:val="002E05A2"/>
    <w:rsid w:val="002E0F5B"/>
    <w:rsid w:val="002E224B"/>
    <w:rsid w:val="002E3643"/>
    <w:rsid w:val="002E5536"/>
    <w:rsid w:val="002E78F3"/>
    <w:rsid w:val="002F499C"/>
    <w:rsid w:val="00300792"/>
    <w:rsid w:val="003014A8"/>
    <w:rsid w:val="00302CE2"/>
    <w:rsid w:val="003036B5"/>
    <w:rsid w:val="003037F6"/>
    <w:rsid w:val="00310FB5"/>
    <w:rsid w:val="00311165"/>
    <w:rsid w:val="00313FB3"/>
    <w:rsid w:val="00314FAC"/>
    <w:rsid w:val="003178DE"/>
    <w:rsid w:val="003207FF"/>
    <w:rsid w:val="00321BD1"/>
    <w:rsid w:val="00322067"/>
    <w:rsid w:val="00323211"/>
    <w:rsid w:val="00331C61"/>
    <w:rsid w:val="003329DB"/>
    <w:rsid w:val="00332A87"/>
    <w:rsid w:val="00333B2B"/>
    <w:rsid w:val="003344F1"/>
    <w:rsid w:val="0034352B"/>
    <w:rsid w:val="00343BD2"/>
    <w:rsid w:val="00343C3E"/>
    <w:rsid w:val="00344B5D"/>
    <w:rsid w:val="00346B2A"/>
    <w:rsid w:val="00354E6F"/>
    <w:rsid w:val="00355738"/>
    <w:rsid w:val="0035701E"/>
    <w:rsid w:val="003603E6"/>
    <w:rsid w:val="003607EF"/>
    <w:rsid w:val="003625FC"/>
    <w:rsid w:val="003643CC"/>
    <w:rsid w:val="00365431"/>
    <w:rsid w:val="00366E95"/>
    <w:rsid w:val="003701B1"/>
    <w:rsid w:val="003734C1"/>
    <w:rsid w:val="003758FB"/>
    <w:rsid w:val="00375B9E"/>
    <w:rsid w:val="00376BDE"/>
    <w:rsid w:val="003779D7"/>
    <w:rsid w:val="003802C6"/>
    <w:rsid w:val="00381394"/>
    <w:rsid w:val="003862E9"/>
    <w:rsid w:val="0038722B"/>
    <w:rsid w:val="00392ADB"/>
    <w:rsid w:val="003A03C9"/>
    <w:rsid w:val="003A08FF"/>
    <w:rsid w:val="003A1485"/>
    <w:rsid w:val="003A2B2C"/>
    <w:rsid w:val="003A5720"/>
    <w:rsid w:val="003A6971"/>
    <w:rsid w:val="003A7606"/>
    <w:rsid w:val="003B0B15"/>
    <w:rsid w:val="003B2E01"/>
    <w:rsid w:val="003B457C"/>
    <w:rsid w:val="003B5B4C"/>
    <w:rsid w:val="003B6037"/>
    <w:rsid w:val="003B6D04"/>
    <w:rsid w:val="003B7D67"/>
    <w:rsid w:val="003C673D"/>
    <w:rsid w:val="003D1B15"/>
    <w:rsid w:val="003D68A0"/>
    <w:rsid w:val="003D7241"/>
    <w:rsid w:val="003D7E15"/>
    <w:rsid w:val="003E01DB"/>
    <w:rsid w:val="003E7B0A"/>
    <w:rsid w:val="003F3F83"/>
    <w:rsid w:val="003F4644"/>
    <w:rsid w:val="003F4954"/>
    <w:rsid w:val="0040074E"/>
    <w:rsid w:val="004118FE"/>
    <w:rsid w:val="00413068"/>
    <w:rsid w:val="00413FCD"/>
    <w:rsid w:val="0041605B"/>
    <w:rsid w:val="00416061"/>
    <w:rsid w:val="00417701"/>
    <w:rsid w:val="00417834"/>
    <w:rsid w:val="004212B6"/>
    <w:rsid w:val="004239DF"/>
    <w:rsid w:val="00424A2F"/>
    <w:rsid w:val="00425C2A"/>
    <w:rsid w:val="0042644A"/>
    <w:rsid w:val="00427A36"/>
    <w:rsid w:val="00427AD0"/>
    <w:rsid w:val="004315D6"/>
    <w:rsid w:val="00433081"/>
    <w:rsid w:val="00434227"/>
    <w:rsid w:val="00434368"/>
    <w:rsid w:val="0043445F"/>
    <w:rsid w:val="0043461C"/>
    <w:rsid w:val="00441E5B"/>
    <w:rsid w:val="00443A2F"/>
    <w:rsid w:val="00444540"/>
    <w:rsid w:val="00450C61"/>
    <w:rsid w:val="00453895"/>
    <w:rsid w:val="00456E19"/>
    <w:rsid w:val="004609B1"/>
    <w:rsid w:val="00465704"/>
    <w:rsid w:val="004664C3"/>
    <w:rsid w:val="00470858"/>
    <w:rsid w:val="00470AAF"/>
    <w:rsid w:val="0047146E"/>
    <w:rsid w:val="00472D8F"/>
    <w:rsid w:val="004804D2"/>
    <w:rsid w:val="004808B0"/>
    <w:rsid w:val="00483773"/>
    <w:rsid w:val="00486711"/>
    <w:rsid w:val="00487A27"/>
    <w:rsid w:val="0049123E"/>
    <w:rsid w:val="0049428D"/>
    <w:rsid w:val="00494A55"/>
    <w:rsid w:val="004954D1"/>
    <w:rsid w:val="00496139"/>
    <w:rsid w:val="004962AA"/>
    <w:rsid w:val="004A4518"/>
    <w:rsid w:val="004A7223"/>
    <w:rsid w:val="004B5FD2"/>
    <w:rsid w:val="004B63D0"/>
    <w:rsid w:val="004C0B80"/>
    <w:rsid w:val="004C169C"/>
    <w:rsid w:val="004C2500"/>
    <w:rsid w:val="004C2769"/>
    <w:rsid w:val="004C3D10"/>
    <w:rsid w:val="004C3E25"/>
    <w:rsid w:val="004C5194"/>
    <w:rsid w:val="004D01DD"/>
    <w:rsid w:val="004D293D"/>
    <w:rsid w:val="004D38C8"/>
    <w:rsid w:val="004D38E8"/>
    <w:rsid w:val="004D4E2A"/>
    <w:rsid w:val="004D61F8"/>
    <w:rsid w:val="004D6689"/>
    <w:rsid w:val="004E10C4"/>
    <w:rsid w:val="004E366B"/>
    <w:rsid w:val="004E496C"/>
    <w:rsid w:val="004E6268"/>
    <w:rsid w:val="004E7184"/>
    <w:rsid w:val="004F37E9"/>
    <w:rsid w:val="004F4968"/>
    <w:rsid w:val="004F5560"/>
    <w:rsid w:val="004F6A8E"/>
    <w:rsid w:val="004F7B84"/>
    <w:rsid w:val="00501224"/>
    <w:rsid w:val="00501746"/>
    <w:rsid w:val="00502173"/>
    <w:rsid w:val="00504320"/>
    <w:rsid w:val="0050758D"/>
    <w:rsid w:val="005116BB"/>
    <w:rsid w:val="005125D6"/>
    <w:rsid w:val="005201EB"/>
    <w:rsid w:val="0052029A"/>
    <w:rsid w:val="00520511"/>
    <w:rsid w:val="00521287"/>
    <w:rsid w:val="005247F4"/>
    <w:rsid w:val="005278F5"/>
    <w:rsid w:val="00527C2D"/>
    <w:rsid w:val="00527D09"/>
    <w:rsid w:val="005419DC"/>
    <w:rsid w:val="005430CA"/>
    <w:rsid w:val="00546ACC"/>
    <w:rsid w:val="00550016"/>
    <w:rsid w:val="005536E2"/>
    <w:rsid w:val="00557685"/>
    <w:rsid w:val="00561E52"/>
    <w:rsid w:val="00562D96"/>
    <w:rsid w:val="005666EE"/>
    <w:rsid w:val="0056772D"/>
    <w:rsid w:val="005729D7"/>
    <w:rsid w:val="00572B3D"/>
    <w:rsid w:val="005736F5"/>
    <w:rsid w:val="00575D8B"/>
    <w:rsid w:val="00580CBE"/>
    <w:rsid w:val="0058589F"/>
    <w:rsid w:val="00586D4F"/>
    <w:rsid w:val="00590018"/>
    <w:rsid w:val="00591887"/>
    <w:rsid w:val="00593F81"/>
    <w:rsid w:val="00595EDF"/>
    <w:rsid w:val="005A575D"/>
    <w:rsid w:val="005A6702"/>
    <w:rsid w:val="005A70EF"/>
    <w:rsid w:val="005B0483"/>
    <w:rsid w:val="005B3DDB"/>
    <w:rsid w:val="005B4F81"/>
    <w:rsid w:val="005B6651"/>
    <w:rsid w:val="005C591E"/>
    <w:rsid w:val="005C697A"/>
    <w:rsid w:val="005D0649"/>
    <w:rsid w:val="005D1A59"/>
    <w:rsid w:val="005D1A8B"/>
    <w:rsid w:val="005D422F"/>
    <w:rsid w:val="005D7F9C"/>
    <w:rsid w:val="005E0CE6"/>
    <w:rsid w:val="005E7D28"/>
    <w:rsid w:val="005F0089"/>
    <w:rsid w:val="005F2946"/>
    <w:rsid w:val="005F5AB1"/>
    <w:rsid w:val="005F5C0F"/>
    <w:rsid w:val="005F6E35"/>
    <w:rsid w:val="005F7D70"/>
    <w:rsid w:val="006021D7"/>
    <w:rsid w:val="00610089"/>
    <w:rsid w:val="0061017F"/>
    <w:rsid w:val="00621221"/>
    <w:rsid w:val="00621DED"/>
    <w:rsid w:val="0062256D"/>
    <w:rsid w:val="0062446A"/>
    <w:rsid w:val="006256C3"/>
    <w:rsid w:val="00630B77"/>
    <w:rsid w:val="006315BC"/>
    <w:rsid w:val="00631DEE"/>
    <w:rsid w:val="00633760"/>
    <w:rsid w:val="00633DEF"/>
    <w:rsid w:val="00637F69"/>
    <w:rsid w:val="006404FC"/>
    <w:rsid w:val="00642AD7"/>
    <w:rsid w:val="00646EA0"/>
    <w:rsid w:val="0065265D"/>
    <w:rsid w:val="00653542"/>
    <w:rsid w:val="0065587C"/>
    <w:rsid w:val="00657E45"/>
    <w:rsid w:val="006620BC"/>
    <w:rsid w:val="0066288D"/>
    <w:rsid w:val="006646DA"/>
    <w:rsid w:val="00670BBE"/>
    <w:rsid w:val="00672F44"/>
    <w:rsid w:val="00674211"/>
    <w:rsid w:val="00674B9D"/>
    <w:rsid w:val="00680859"/>
    <w:rsid w:val="0068156B"/>
    <w:rsid w:val="0068186B"/>
    <w:rsid w:val="00682D0D"/>
    <w:rsid w:val="00683C3C"/>
    <w:rsid w:val="00685545"/>
    <w:rsid w:val="00687744"/>
    <w:rsid w:val="00690AF7"/>
    <w:rsid w:val="00691E06"/>
    <w:rsid w:val="006928A4"/>
    <w:rsid w:val="00692D42"/>
    <w:rsid w:val="006946C8"/>
    <w:rsid w:val="006959B9"/>
    <w:rsid w:val="00695B06"/>
    <w:rsid w:val="00695CEB"/>
    <w:rsid w:val="0069798F"/>
    <w:rsid w:val="006A0999"/>
    <w:rsid w:val="006A4B74"/>
    <w:rsid w:val="006A5548"/>
    <w:rsid w:val="006B29A7"/>
    <w:rsid w:val="006B333D"/>
    <w:rsid w:val="006B4207"/>
    <w:rsid w:val="006B60FE"/>
    <w:rsid w:val="006B6106"/>
    <w:rsid w:val="006B7650"/>
    <w:rsid w:val="006B773B"/>
    <w:rsid w:val="006B7ED8"/>
    <w:rsid w:val="006C2AEB"/>
    <w:rsid w:val="006C76E5"/>
    <w:rsid w:val="006D1569"/>
    <w:rsid w:val="006D1CC1"/>
    <w:rsid w:val="006D27AA"/>
    <w:rsid w:val="006D33F0"/>
    <w:rsid w:val="006E065A"/>
    <w:rsid w:val="006E203E"/>
    <w:rsid w:val="006E7754"/>
    <w:rsid w:val="006F14EA"/>
    <w:rsid w:val="006F660E"/>
    <w:rsid w:val="006F6D22"/>
    <w:rsid w:val="007003D6"/>
    <w:rsid w:val="0070309D"/>
    <w:rsid w:val="0070368B"/>
    <w:rsid w:val="00706F9F"/>
    <w:rsid w:val="00717274"/>
    <w:rsid w:val="0071739C"/>
    <w:rsid w:val="00720241"/>
    <w:rsid w:val="00723F6C"/>
    <w:rsid w:val="00724557"/>
    <w:rsid w:val="00727843"/>
    <w:rsid w:val="00733341"/>
    <w:rsid w:val="00733634"/>
    <w:rsid w:val="0073416C"/>
    <w:rsid w:val="007359C2"/>
    <w:rsid w:val="00740026"/>
    <w:rsid w:val="0074134D"/>
    <w:rsid w:val="007455E7"/>
    <w:rsid w:val="0074C792"/>
    <w:rsid w:val="00751343"/>
    <w:rsid w:val="00753500"/>
    <w:rsid w:val="00757B02"/>
    <w:rsid w:val="007630BD"/>
    <w:rsid w:val="00767B69"/>
    <w:rsid w:val="00770AB8"/>
    <w:rsid w:val="00774A18"/>
    <w:rsid w:val="0077607D"/>
    <w:rsid w:val="0077782C"/>
    <w:rsid w:val="00781AEA"/>
    <w:rsid w:val="00786173"/>
    <w:rsid w:val="00786656"/>
    <w:rsid w:val="007876C3"/>
    <w:rsid w:val="00787F7F"/>
    <w:rsid w:val="00790102"/>
    <w:rsid w:val="0079063D"/>
    <w:rsid w:val="0079537A"/>
    <w:rsid w:val="00796161"/>
    <w:rsid w:val="007971F8"/>
    <w:rsid w:val="007A2342"/>
    <w:rsid w:val="007A560A"/>
    <w:rsid w:val="007A69DB"/>
    <w:rsid w:val="007B0DA0"/>
    <w:rsid w:val="007B1BE0"/>
    <w:rsid w:val="007B2113"/>
    <w:rsid w:val="007B367B"/>
    <w:rsid w:val="007B4B5B"/>
    <w:rsid w:val="007B61B8"/>
    <w:rsid w:val="007C5DA0"/>
    <w:rsid w:val="007C623A"/>
    <w:rsid w:val="007C7546"/>
    <w:rsid w:val="007D14C9"/>
    <w:rsid w:val="007D197B"/>
    <w:rsid w:val="007D1D1A"/>
    <w:rsid w:val="007D4274"/>
    <w:rsid w:val="007E2D76"/>
    <w:rsid w:val="007E4193"/>
    <w:rsid w:val="007E4C61"/>
    <w:rsid w:val="007F07E9"/>
    <w:rsid w:val="007F17C4"/>
    <w:rsid w:val="007F286D"/>
    <w:rsid w:val="007F4056"/>
    <w:rsid w:val="007F6AFA"/>
    <w:rsid w:val="00800E7D"/>
    <w:rsid w:val="00802024"/>
    <w:rsid w:val="0080375C"/>
    <w:rsid w:val="008041A1"/>
    <w:rsid w:val="008043AB"/>
    <w:rsid w:val="00805239"/>
    <w:rsid w:val="00805394"/>
    <w:rsid w:val="00811952"/>
    <w:rsid w:val="00816D84"/>
    <w:rsid w:val="008237CC"/>
    <w:rsid w:val="00824840"/>
    <w:rsid w:val="0082488E"/>
    <w:rsid w:val="0082647D"/>
    <w:rsid w:val="00826DCF"/>
    <w:rsid w:val="008309A7"/>
    <w:rsid w:val="008317A1"/>
    <w:rsid w:val="00832097"/>
    <w:rsid w:val="008324A6"/>
    <w:rsid w:val="00835061"/>
    <w:rsid w:val="0083634C"/>
    <w:rsid w:val="00842691"/>
    <w:rsid w:val="00846C2D"/>
    <w:rsid w:val="00852CC2"/>
    <w:rsid w:val="00854F82"/>
    <w:rsid w:val="0085541F"/>
    <w:rsid w:val="00855CC7"/>
    <w:rsid w:val="00856CB4"/>
    <w:rsid w:val="008609D5"/>
    <w:rsid w:val="00863152"/>
    <w:rsid w:val="00864026"/>
    <w:rsid w:val="00865B75"/>
    <w:rsid w:val="00871979"/>
    <w:rsid w:val="0087428D"/>
    <w:rsid w:val="0087498C"/>
    <w:rsid w:val="008758CA"/>
    <w:rsid w:val="00875E48"/>
    <w:rsid w:val="008764A1"/>
    <w:rsid w:val="00877C22"/>
    <w:rsid w:val="00881653"/>
    <w:rsid w:val="00882568"/>
    <w:rsid w:val="00891AE0"/>
    <w:rsid w:val="00891AF0"/>
    <w:rsid w:val="00891EBE"/>
    <w:rsid w:val="00895D25"/>
    <w:rsid w:val="0089616B"/>
    <w:rsid w:val="008A0042"/>
    <w:rsid w:val="008A295E"/>
    <w:rsid w:val="008A2F1B"/>
    <w:rsid w:val="008A38CD"/>
    <w:rsid w:val="008A3F1F"/>
    <w:rsid w:val="008A688C"/>
    <w:rsid w:val="008B0B76"/>
    <w:rsid w:val="008B1DC4"/>
    <w:rsid w:val="008B3BA3"/>
    <w:rsid w:val="008B3ED6"/>
    <w:rsid w:val="008B7D72"/>
    <w:rsid w:val="008C034B"/>
    <w:rsid w:val="008C167B"/>
    <w:rsid w:val="008C2074"/>
    <w:rsid w:val="008C5D12"/>
    <w:rsid w:val="008C6C01"/>
    <w:rsid w:val="008E0433"/>
    <w:rsid w:val="008E08DD"/>
    <w:rsid w:val="008E766E"/>
    <w:rsid w:val="008F0B29"/>
    <w:rsid w:val="008F0FAF"/>
    <w:rsid w:val="008F18B1"/>
    <w:rsid w:val="008F2C2C"/>
    <w:rsid w:val="008F750B"/>
    <w:rsid w:val="00901169"/>
    <w:rsid w:val="009034E3"/>
    <w:rsid w:val="00905450"/>
    <w:rsid w:val="00906330"/>
    <w:rsid w:val="009126A3"/>
    <w:rsid w:val="0091634A"/>
    <w:rsid w:val="0092134E"/>
    <w:rsid w:val="00921763"/>
    <w:rsid w:val="00921BF9"/>
    <w:rsid w:val="00922E76"/>
    <w:rsid w:val="00925D63"/>
    <w:rsid w:val="00926191"/>
    <w:rsid w:val="009267FA"/>
    <w:rsid w:val="00927325"/>
    <w:rsid w:val="00930D1B"/>
    <w:rsid w:val="0093145B"/>
    <w:rsid w:val="00932586"/>
    <w:rsid w:val="009332AB"/>
    <w:rsid w:val="0094053E"/>
    <w:rsid w:val="00942A63"/>
    <w:rsid w:val="009441BE"/>
    <w:rsid w:val="00945911"/>
    <w:rsid w:val="009461D7"/>
    <w:rsid w:val="00946E3B"/>
    <w:rsid w:val="00950476"/>
    <w:rsid w:val="00951984"/>
    <w:rsid w:val="00954C8B"/>
    <w:rsid w:val="009563E5"/>
    <w:rsid w:val="00956A21"/>
    <w:rsid w:val="0095774A"/>
    <w:rsid w:val="00960CC1"/>
    <w:rsid w:val="00967CDB"/>
    <w:rsid w:val="00967CE2"/>
    <w:rsid w:val="00970408"/>
    <w:rsid w:val="00971932"/>
    <w:rsid w:val="00971A4A"/>
    <w:rsid w:val="00976DBD"/>
    <w:rsid w:val="00977164"/>
    <w:rsid w:val="009805CD"/>
    <w:rsid w:val="0098439E"/>
    <w:rsid w:val="00985E7D"/>
    <w:rsid w:val="00986D79"/>
    <w:rsid w:val="0099059C"/>
    <w:rsid w:val="00990C5F"/>
    <w:rsid w:val="009943CD"/>
    <w:rsid w:val="00996361"/>
    <w:rsid w:val="009A18CC"/>
    <w:rsid w:val="009A1ABC"/>
    <w:rsid w:val="009A4D04"/>
    <w:rsid w:val="009A4E55"/>
    <w:rsid w:val="009A6103"/>
    <w:rsid w:val="009A685F"/>
    <w:rsid w:val="009B4390"/>
    <w:rsid w:val="009B52C4"/>
    <w:rsid w:val="009B6866"/>
    <w:rsid w:val="009B7A02"/>
    <w:rsid w:val="009B7DBA"/>
    <w:rsid w:val="009C09B8"/>
    <w:rsid w:val="009C4CB9"/>
    <w:rsid w:val="009C676A"/>
    <w:rsid w:val="009D4715"/>
    <w:rsid w:val="009D72C6"/>
    <w:rsid w:val="009E3570"/>
    <w:rsid w:val="009E7DC9"/>
    <w:rsid w:val="009F01F8"/>
    <w:rsid w:val="009F2A04"/>
    <w:rsid w:val="009F3EC9"/>
    <w:rsid w:val="009F443F"/>
    <w:rsid w:val="009F461D"/>
    <w:rsid w:val="009F5CA5"/>
    <w:rsid w:val="009F63FF"/>
    <w:rsid w:val="009F7446"/>
    <w:rsid w:val="00A01B52"/>
    <w:rsid w:val="00A01C0E"/>
    <w:rsid w:val="00A023DD"/>
    <w:rsid w:val="00A0296E"/>
    <w:rsid w:val="00A12CC7"/>
    <w:rsid w:val="00A1361D"/>
    <w:rsid w:val="00A1441E"/>
    <w:rsid w:val="00A17B0D"/>
    <w:rsid w:val="00A20A7F"/>
    <w:rsid w:val="00A218AA"/>
    <w:rsid w:val="00A22097"/>
    <w:rsid w:val="00A22BF7"/>
    <w:rsid w:val="00A23114"/>
    <w:rsid w:val="00A23669"/>
    <w:rsid w:val="00A24BF1"/>
    <w:rsid w:val="00A30053"/>
    <w:rsid w:val="00A3039B"/>
    <w:rsid w:val="00A30AEF"/>
    <w:rsid w:val="00A335B9"/>
    <w:rsid w:val="00A342F0"/>
    <w:rsid w:val="00A34971"/>
    <w:rsid w:val="00A34A96"/>
    <w:rsid w:val="00A35609"/>
    <w:rsid w:val="00A36696"/>
    <w:rsid w:val="00A40BF6"/>
    <w:rsid w:val="00A43D93"/>
    <w:rsid w:val="00A44411"/>
    <w:rsid w:val="00A50146"/>
    <w:rsid w:val="00A50674"/>
    <w:rsid w:val="00A510A5"/>
    <w:rsid w:val="00A53AD1"/>
    <w:rsid w:val="00A545C6"/>
    <w:rsid w:val="00A56C72"/>
    <w:rsid w:val="00A67682"/>
    <w:rsid w:val="00A73298"/>
    <w:rsid w:val="00A81130"/>
    <w:rsid w:val="00A8123A"/>
    <w:rsid w:val="00A86BDA"/>
    <w:rsid w:val="00A86FD8"/>
    <w:rsid w:val="00A90677"/>
    <w:rsid w:val="00A906DD"/>
    <w:rsid w:val="00AA03A3"/>
    <w:rsid w:val="00AA2A6C"/>
    <w:rsid w:val="00AA3FE5"/>
    <w:rsid w:val="00AA530E"/>
    <w:rsid w:val="00AA66AC"/>
    <w:rsid w:val="00AA723E"/>
    <w:rsid w:val="00AB4B14"/>
    <w:rsid w:val="00AB6194"/>
    <w:rsid w:val="00AB69D3"/>
    <w:rsid w:val="00AB73CE"/>
    <w:rsid w:val="00AB7C0E"/>
    <w:rsid w:val="00AC0F58"/>
    <w:rsid w:val="00AC1631"/>
    <w:rsid w:val="00AC67FD"/>
    <w:rsid w:val="00AD1A9C"/>
    <w:rsid w:val="00AD2C83"/>
    <w:rsid w:val="00AD374C"/>
    <w:rsid w:val="00AD3D8E"/>
    <w:rsid w:val="00AE0661"/>
    <w:rsid w:val="00AE3F0A"/>
    <w:rsid w:val="00AE686D"/>
    <w:rsid w:val="00AE69E9"/>
    <w:rsid w:val="00AE7576"/>
    <w:rsid w:val="00AF2559"/>
    <w:rsid w:val="00AF54FC"/>
    <w:rsid w:val="00AF7DD2"/>
    <w:rsid w:val="00B00908"/>
    <w:rsid w:val="00B01DA9"/>
    <w:rsid w:val="00B03118"/>
    <w:rsid w:val="00B05F10"/>
    <w:rsid w:val="00B07BAE"/>
    <w:rsid w:val="00B108C3"/>
    <w:rsid w:val="00B12715"/>
    <w:rsid w:val="00B13C0F"/>
    <w:rsid w:val="00B14D22"/>
    <w:rsid w:val="00B1714C"/>
    <w:rsid w:val="00B172D2"/>
    <w:rsid w:val="00B221E1"/>
    <w:rsid w:val="00B228E8"/>
    <w:rsid w:val="00B23A8D"/>
    <w:rsid w:val="00B25AE6"/>
    <w:rsid w:val="00B26256"/>
    <w:rsid w:val="00B26460"/>
    <w:rsid w:val="00B277E1"/>
    <w:rsid w:val="00B32258"/>
    <w:rsid w:val="00B33F82"/>
    <w:rsid w:val="00B34111"/>
    <w:rsid w:val="00B355BF"/>
    <w:rsid w:val="00B37450"/>
    <w:rsid w:val="00B400E2"/>
    <w:rsid w:val="00B457DF"/>
    <w:rsid w:val="00B528EC"/>
    <w:rsid w:val="00B54C22"/>
    <w:rsid w:val="00B55AFD"/>
    <w:rsid w:val="00B60DE2"/>
    <w:rsid w:val="00B60ED5"/>
    <w:rsid w:val="00B61A07"/>
    <w:rsid w:val="00B65DB1"/>
    <w:rsid w:val="00B6792B"/>
    <w:rsid w:val="00B7154B"/>
    <w:rsid w:val="00B73A7B"/>
    <w:rsid w:val="00B75CC3"/>
    <w:rsid w:val="00B75DF7"/>
    <w:rsid w:val="00B7746A"/>
    <w:rsid w:val="00B775B1"/>
    <w:rsid w:val="00B803D8"/>
    <w:rsid w:val="00B841CF"/>
    <w:rsid w:val="00B8424F"/>
    <w:rsid w:val="00B84FC4"/>
    <w:rsid w:val="00B86212"/>
    <w:rsid w:val="00B87594"/>
    <w:rsid w:val="00B95341"/>
    <w:rsid w:val="00BA14A6"/>
    <w:rsid w:val="00BA14FF"/>
    <w:rsid w:val="00BA1EBF"/>
    <w:rsid w:val="00BA23D2"/>
    <w:rsid w:val="00BA45AA"/>
    <w:rsid w:val="00BA546B"/>
    <w:rsid w:val="00BB2549"/>
    <w:rsid w:val="00BB2B8B"/>
    <w:rsid w:val="00BB423F"/>
    <w:rsid w:val="00BB4759"/>
    <w:rsid w:val="00BB56DE"/>
    <w:rsid w:val="00BB7057"/>
    <w:rsid w:val="00BC1AFD"/>
    <w:rsid w:val="00BC33E4"/>
    <w:rsid w:val="00BC3A7E"/>
    <w:rsid w:val="00BC46FA"/>
    <w:rsid w:val="00BC5567"/>
    <w:rsid w:val="00BC5AE8"/>
    <w:rsid w:val="00BC5BB4"/>
    <w:rsid w:val="00BC5F2D"/>
    <w:rsid w:val="00BD11DC"/>
    <w:rsid w:val="00BD3451"/>
    <w:rsid w:val="00BD5431"/>
    <w:rsid w:val="00BD7D6F"/>
    <w:rsid w:val="00BE25D5"/>
    <w:rsid w:val="00BE4A90"/>
    <w:rsid w:val="00BE52E1"/>
    <w:rsid w:val="00BE58E6"/>
    <w:rsid w:val="00BE7EB7"/>
    <w:rsid w:val="00BF1DA1"/>
    <w:rsid w:val="00BF208E"/>
    <w:rsid w:val="00BF2F1D"/>
    <w:rsid w:val="00BF4834"/>
    <w:rsid w:val="00BF4F93"/>
    <w:rsid w:val="00C01803"/>
    <w:rsid w:val="00C07D1C"/>
    <w:rsid w:val="00C11A1E"/>
    <w:rsid w:val="00C159FD"/>
    <w:rsid w:val="00C200D9"/>
    <w:rsid w:val="00C2041F"/>
    <w:rsid w:val="00C2252C"/>
    <w:rsid w:val="00C22B8D"/>
    <w:rsid w:val="00C24317"/>
    <w:rsid w:val="00C2431D"/>
    <w:rsid w:val="00C2512C"/>
    <w:rsid w:val="00C32085"/>
    <w:rsid w:val="00C32B2D"/>
    <w:rsid w:val="00C33069"/>
    <w:rsid w:val="00C33AC7"/>
    <w:rsid w:val="00C33EB7"/>
    <w:rsid w:val="00C3572C"/>
    <w:rsid w:val="00C35CC5"/>
    <w:rsid w:val="00C3672E"/>
    <w:rsid w:val="00C37CDA"/>
    <w:rsid w:val="00C40813"/>
    <w:rsid w:val="00C4285B"/>
    <w:rsid w:val="00C43BEA"/>
    <w:rsid w:val="00C500A2"/>
    <w:rsid w:val="00C51EAE"/>
    <w:rsid w:val="00C54968"/>
    <w:rsid w:val="00C55D55"/>
    <w:rsid w:val="00C5606B"/>
    <w:rsid w:val="00C560D3"/>
    <w:rsid w:val="00C574B4"/>
    <w:rsid w:val="00C61602"/>
    <w:rsid w:val="00C64480"/>
    <w:rsid w:val="00C707A4"/>
    <w:rsid w:val="00C70FCE"/>
    <w:rsid w:val="00C72D8A"/>
    <w:rsid w:val="00C75BC5"/>
    <w:rsid w:val="00C75DAA"/>
    <w:rsid w:val="00C75E81"/>
    <w:rsid w:val="00C8339D"/>
    <w:rsid w:val="00C83795"/>
    <w:rsid w:val="00C84E30"/>
    <w:rsid w:val="00C90661"/>
    <w:rsid w:val="00C93E4A"/>
    <w:rsid w:val="00C94A51"/>
    <w:rsid w:val="00C9573E"/>
    <w:rsid w:val="00C95AC8"/>
    <w:rsid w:val="00CA0394"/>
    <w:rsid w:val="00CA0DAF"/>
    <w:rsid w:val="00CA1391"/>
    <w:rsid w:val="00CB224C"/>
    <w:rsid w:val="00CB309B"/>
    <w:rsid w:val="00CB31E3"/>
    <w:rsid w:val="00CC10AA"/>
    <w:rsid w:val="00CC31C4"/>
    <w:rsid w:val="00CC392F"/>
    <w:rsid w:val="00CC6B9B"/>
    <w:rsid w:val="00CC7B74"/>
    <w:rsid w:val="00CC7F55"/>
    <w:rsid w:val="00CD2400"/>
    <w:rsid w:val="00CD397E"/>
    <w:rsid w:val="00CD52D5"/>
    <w:rsid w:val="00CE2928"/>
    <w:rsid w:val="00CE2B82"/>
    <w:rsid w:val="00CE473C"/>
    <w:rsid w:val="00CE7674"/>
    <w:rsid w:val="00CF062D"/>
    <w:rsid w:val="00CF160F"/>
    <w:rsid w:val="00CF17C2"/>
    <w:rsid w:val="00CF2822"/>
    <w:rsid w:val="00CF2B43"/>
    <w:rsid w:val="00CF503C"/>
    <w:rsid w:val="00CF5343"/>
    <w:rsid w:val="00CF75D7"/>
    <w:rsid w:val="00D01F26"/>
    <w:rsid w:val="00D04216"/>
    <w:rsid w:val="00D07490"/>
    <w:rsid w:val="00D1383D"/>
    <w:rsid w:val="00D1614A"/>
    <w:rsid w:val="00D16BC3"/>
    <w:rsid w:val="00D20D79"/>
    <w:rsid w:val="00D234BE"/>
    <w:rsid w:val="00D25451"/>
    <w:rsid w:val="00D269FE"/>
    <w:rsid w:val="00D274AB"/>
    <w:rsid w:val="00D27A22"/>
    <w:rsid w:val="00D27DF3"/>
    <w:rsid w:val="00D302D1"/>
    <w:rsid w:val="00D30708"/>
    <w:rsid w:val="00D33169"/>
    <w:rsid w:val="00D407F2"/>
    <w:rsid w:val="00D4273C"/>
    <w:rsid w:val="00D45E28"/>
    <w:rsid w:val="00D52774"/>
    <w:rsid w:val="00D52A1E"/>
    <w:rsid w:val="00D53C9D"/>
    <w:rsid w:val="00D56105"/>
    <w:rsid w:val="00D56C7B"/>
    <w:rsid w:val="00D6062D"/>
    <w:rsid w:val="00D64AEF"/>
    <w:rsid w:val="00D6611B"/>
    <w:rsid w:val="00D71337"/>
    <w:rsid w:val="00D732CF"/>
    <w:rsid w:val="00D7371B"/>
    <w:rsid w:val="00D75895"/>
    <w:rsid w:val="00D76AC0"/>
    <w:rsid w:val="00D84372"/>
    <w:rsid w:val="00D863EC"/>
    <w:rsid w:val="00D86DB1"/>
    <w:rsid w:val="00D8777F"/>
    <w:rsid w:val="00D92D9B"/>
    <w:rsid w:val="00D97CE8"/>
    <w:rsid w:val="00D97FC5"/>
    <w:rsid w:val="00DA11E9"/>
    <w:rsid w:val="00DA28A8"/>
    <w:rsid w:val="00DA4F74"/>
    <w:rsid w:val="00DA753D"/>
    <w:rsid w:val="00DB33F7"/>
    <w:rsid w:val="00DB38EB"/>
    <w:rsid w:val="00DB5411"/>
    <w:rsid w:val="00DB5D0D"/>
    <w:rsid w:val="00DC0E72"/>
    <w:rsid w:val="00DC1782"/>
    <w:rsid w:val="00DC34BE"/>
    <w:rsid w:val="00DC3DDA"/>
    <w:rsid w:val="00DD18C3"/>
    <w:rsid w:val="00DE35BA"/>
    <w:rsid w:val="00DE3B53"/>
    <w:rsid w:val="00DE63C9"/>
    <w:rsid w:val="00DE6898"/>
    <w:rsid w:val="00DE7016"/>
    <w:rsid w:val="00DE7925"/>
    <w:rsid w:val="00DF187B"/>
    <w:rsid w:val="00DF195B"/>
    <w:rsid w:val="00DF3C14"/>
    <w:rsid w:val="00DF54EB"/>
    <w:rsid w:val="00DF6A47"/>
    <w:rsid w:val="00DF71AE"/>
    <w:rsid w:val="00E01E59"/>
    <w:rsid w:val="00E10197"/>
    <w:rsid w:val="00E12876"/>
    <w:rsid w:val="00E1465C"/>
    <w:rsid w:val="00E167B0"/>
    <w:rsid w:val="00E21C34"/>
    <w:rsid w:val="00E3033A"/>
    <w:rsid w:val="00E30691"/>
    <w:rsid w:val="00E30D02"/>
    <w:rsid w:val="00E3258C"/>
    <w:rsid w:val="00E404E8"/>
    <w:rsid w:val="00E4158F"/>
    <w:rsid w:val="00E42E09"/>
    <w:rsid w:val="00E43C34"/>
    <w:rsid w:val="00E45FC6"/>
    <w:rsid w:val="00E46079"/>
    <w:rsid w:val="00E462B2"/>
    <w:rsid w:val="00E52173"/>
    <w:rsid w:val="00E5242D"/>
    <w:rsid w:val="00E609B3"/>
    <w:rsid w:val="00E626A5"/>
    <w:rsid w:val="00E675B7"/>
    <w:rsid w:val="00E75991"/>
    <w:rsid w:val="00E80418"/>
    <w:rsid w:val="00E80B44"/>
    <w:rsid w:val="00E80EB6"/>
    <w:rsid w:val="00E8319D"/>
    <w:rsid w:val="00E862AD"/>
    <w:rsid w:val="00E86D6B"/>
    <w:rsid w:val="00E86F36"/>
    <w:rsid w:val="00E87C41"/>
    <w:rsid w:val="00E9276B"/>
    <w:rsid w:val="00E9403D"/>
    <w:rsid w:val="00E9534A"/>
    <w:rsid w:val="00EA0525"/>
    <w:rsid w:val="00EA0EBD"/>
    <w:rsid w:val="00EA1123"/>
    <w:rsid w:val="00EA29F9"/>
    <w:rsid w:val="00EB1355"/>
    <w:rsid w:val="00EB4210"/>
    <w:rsid w:val="00EB533E"/>
    <w:rsid w:val="00EB5A21"/>
    <w:rsid w:val="00EB7894"/>
    <w:rsid w:val="00EC0BFE"/>
    <w:rsid w:val="00EC28AA"/>
    <w:rsid w:val="00EC3835"/>
    <w:rsid w:val="00EC41C3"/>
    <w:rsid w:val="00EC499F"/>
    <w:rsid w:val="00EC67FF"/>
    <w:rsid w:val="00EC6B4B"/>
    <w:rsid w:val="00EC7235"/>
    <w:rsid w:val="00ED1425"/>
    <w:rsid w:val="00ED2612"/>
    <w:rsid w:val="00ED2DF0"/>
    <w:rsid w:val="00ED3123"/>
    <w:rsid w:val="00ED5369"/>
    <w:rsid w:val="00EE4212"/>
    <w:rsid w:val="00EF152A"/>
    <w:rsid w:val="00EF72C2"/>
    <w:rsid w:val="00EF797D"/>
    <w:rsid w:val="00F015B9"/>
    <w:rsid w:val="00F02804"/>
    <w:rsid w:val="00F13295"/>
    <w:rsid w:val="00F141BE"/>
    <w:rsid w:val="00F143D1"/>
    <w:rsid w:val="00F155D3"/>
    <w:rsid w:val="00F17C95"/>
    <w:rsid w:val="00F20287"/>
    <w:rsid w:val="00F20BB8"/>
    <w:rsid w:val="00F20FF3"/>
    <w:rsid w:val="00F227CE"/>
    <w:rsid w:val="00F24F80"/>
    <w:rsid w:val="00F25B0A"/>
    <w:rsid w:val="00F272C0"/>
    <w:rsid w:val="00F275F3"/>
    <w:rsid w:val="00F30342"/>
    <w:rsid w:val="00F32B4D"/>
    <w:rsid w:val="00F356AA"/>
    <w:rsid w:val="00F35A58"/>
    <w:rsid w:val="00F411B9"/>
    <w:rsid w:val="00F42505"/>
    <w:rsid w:val="00F43059"/>
    <w:rsid w:val="00F43C06"/>
    <w:rsid w:val="00F43E26"/>
    <w:rsid w:val="00F43E58"/>
    <w:rsid w:val="00F4432D"/>
    <w:rsid w:val="00F47CE2"/>
    <w:rsid w:val="00F51110"/>
    <w:rsid w:val="00F51C59"/>
    <w:rsid w:val="00F53116"/>
    <w:rsid w:val="00F54E3E"/>
    <w:rsid w:val="00F56B61"/>
    <w:rsid w:val="00F6224F"/>
    <w:rsid w:val="00F62A85"/>
    <w:rsid w:val="00F64D3A"/>
    <w:rsid w:val="00F65BE6"/>
    <w:rsid w:val="00F672AE"/>
    <w:rsid w:val="00F73C6E"/>
    <w:rsid w:val="00F76D17"/>
    <w:rsid w:val="00F8160A"/>
    <w:rsid w:val="00F82188"/>
    <w:rsid w:val="00F93C06"/>
    <w:rsid w:val="00F96812"/>
    <w:rsid w:val="00FA002B"/>
    <w:rsid w:val="00FA0692"/>
    <w:rsid w:val="00FA172D"/>
    <w:rsid w:val="00FA210B"/>
    <w:rsid w:val="00FA7242"/>
    <w:rsid w:val="00FA734C"/>
    <w:rsid w:val="00FA7EFD"/>
    <w:rsid w:val="00FAF9CA"/>
    <w:rsid w:val="00FB05DB"/>
    <w:rsid w:val="00FB14FF"/>
    <w:rsid w:val="00FC33CF"/>
    <w:rsid w:val="00FC3B57"/>
    <w:rsid w:val="00FC75D0"/>
    <w:rsid w:val="00FC7A8D"/>
    <w:rsid w:val="00FD465C"/>
    <w:rsid w:val="00FD5446"/>
    <w:rsid w:val="00FD6A20"/>
    <w:rsid w:val="00FE090A"/>
    <w:rsid w:val="00FE36EE"/>
    <w:rsid w:val="00FE6AD0"/>
    <w:rsid w:val="00FF1B8A"/>
    <w:rsid w:val="00FF5701"/>
    <w:rsid w:val="00FF5709"/>
    <w:rsid w:val="00FF5E4B"/>
    <w:rsid w:val="01226DC2"/>
    <w:rsid w:val="013FC8EB"/>
    <w:rsid w:val="01DF28A6"/>
    <w:rsid w:val="023624AC"/>
    <w:rsid w:val="0249A876"/>
    <w:rsid w:val="037A7176"/>
    <w:rsid w:val="03820236"/>
    <w:rsid w:val="039B6E8A"/>
    <w:rsid w:val="03ACFBB9"/>
    <w:rsid w:val="03F6C2E0"/>
    <w:rsid w:val="04197022"/>
    <w:rsid w:val="0475AEE5"/>
    <w:rsid w:val="049CD9C6"/>
    <w:rsid w:val="04FEC90D"/>
    <w:rsid w:val="05237F4B"/>
    <w:rsid w:val="05754C0B"/>
    <w:rsid w:val="058CFA49"/>
    <w:rsid w:val="059C3892"/>
    <w:rsid w:val="05F3D850"/>
    <w:rsid w:val="060AD3AB"/>
    <w:rsid w:val="0611869C"/>
    <w:rsid w:val="066FC9CF"/>
    <w:rsid w:val="06ABAAE0"/>
    <w:rsid w:val="06AF45FA"/>
    <w:rsid w:val="07005528"/>
    <w:rsid w:val="07947F8A"/>
    <w:rsid w:val="0802691F"/>
    <w:rsid w:val="087C1D27"/>
    <w:rsid w:val="0887D788"/>
    <w:rsid w:val="089C7854"/>
    <w:rsid w:val="09183ECB"/>
    <w:rsid w:val="09F4A369"/>
    <w:rsid w:val="0A1CF43E"/>
    <w:rsid w:val="0A9B5A70"/>
    <w:rsid w:val="0B247918"/>
    <w:rsid w:val="0BCC9797"/>
    <w:rsid w:val="0BD70942"/>
    <w:rsid w:val="0C0E0996"/>
    <w:rsid w:val="0C3133AA"/>
    <w:rsid w:val="0C31DE3C"/>
    <w:rsid w:val="0CD60B35"/>
    <w:rsid w:val="0D4B80EE"/>
    <w:rsid w:val="0D59F568"/>
    <w:rsid w:val="0D623D0D"/>
    <w:rsid w:val="0DA408A9"/>
    <w:rsid w:val="0DEA84CD"/>
    <w:rsid w:val="0E17A17B"/>
    <w:rsid w:val="0E36D9B7"/>
    <w:rsid w:val="0E4497BD"/>
    <w:rsid w:val="0E4A2B97"/>
    <w:rsid w:val="0E6495F1"/>
    <w:rsid w:val="0E77C2A4"/>
    <w:rsid w:val="0ED06270"/>
    <w:rsid w:val="0F304CA6"/>
    <w:rsid w:val="0FCA65F7"/>
    <w:rsid w:val="0FDE3891"/>
    <w:rsid w:val="0FEB5272"/>
    <w:rsid w:val="1013991A"/>
    <w:rsid w:val="1054C098"/>
    <w:rsid w:val="1083067E"/>
    <w:rsid w:val="10A4489D"/>
    <w:rsid w:val="1109FDDC"/>
    <w:rsid w:val="1130F276"/>
    <w:rsid w:val="11958BFE"/>
    <w:rsid w:val="11A41C99"/>
    <w:rsid w:val="11A5F400"/>
    <w:rsid w:val="11CC6EA8"/>
    <w:rsid w:val="11F38F7E"/>
    <w:rsid w:val="11F9478F"/>
    <w:rsid w:val="121D4179"/>
    <w:rsid w:val="125D5721"/>
    <w:rsid w:val="1282E6EF"/>
    <w:rsid w:val="1351B499"/>
    <w:rsid w:val="13D91530"/>
    <w:rsid w:val="13F663EA"/>
    <w:rsid w:val="142DA864"/>
    <w:rsid w:val="146A5A41"/>
    <w:rsid w:val="14992803"/>
    <w:rsid w:val="14A9959C"/>
    <w:rsid w:val="14B706A3"/>
    <w:rsid w:val="14BA11B9"/>
    <w:rsid w:val="14CF4B29"/>
    <w:rsid w:val="14DCF09D"/>
    <w:rsid w:val="14E52C6E"/>
    <w:rsid w:val="15B96C43"/>
    <w:rsid w:val="161F4BAD"/>
    <w:rsid w:val="1663C8B6"/>
    <w:rsid w:val="17429091"/>
    <w:rsid w:val="177613AB"/>
    <w:rsid w:val="1818A07B"/>
    <w:rsid w:val="18C444A9"/>
    <w:rsid w:val="19A333CF"/>
    <w:rsid w:val="19AD9ED7"/>
    <w:rsid w:val="19C6A7B5"/>
    <w:rsid w:val="1A0C1903"/>
    <w:rsid w:val="1A1F1A29"/>
    <w:rsid w:val="1A2A9E52"/>
    <w:rsid w:val="1A5978FB"/>
    <w:rsid w:val="1A62C711"/>
    <w:rsid w:val="1AB13355"/>
    <w:rsid w:val="1AE6D6CE"/>
    <w:rsid w:val="1AECBF4F"/>
    <w:rsid w:val="1B33F434"/>
    <w:rsid w:val="1B3AA79D"/>
    <w:rsid w:val="1BACFCD4"/>
    <w:rsid w:val="1BEAE1F8"/>
    <w:rsid w:val="1BFEA364"/>
    <w:rsid w:val="1C2287A0"/>
    <w:rsid w:val="1CA311D2"/>
    <w:rsid w:val="1CF67E35"/>
    <w:rsid w:val="1D45CE6C"/>
    <w:rsid w:val="1DADCA99"/>
    <w:rsid w:val="1DE49F39"/>
    <w:rsid w:val="1E07A1A0"/>
    <w:rsid w:val="1E17F6D6"/>
    <w:rsid w:val="1E50D86A"/>
    <w:rsid w:val="1EAA94BA"/>
    <w:rsid w:val="1EF24C79"/>
    <w:rsid w:val="1F8EC858"/>
    <w:rsid w:val="1FCD08AA"/>
    <w:rsid w:val="1FF76127"/>
    <w:rsid w:val="2029B173"/>
    <w:rsid w:val="202D9584"/>
    <w:rsid w:val="2046C305"/>
    <w:rsid w:val="20649C15"/>
    <w:rsid w:val="20D98E81"/>
    <w:rsid w:val="2105F1B4"/>
    <w:rsid w:val="21090FE9"/>
    <w:rsid w:val="21243A4B"/>
    <w:rsid w:val="21442D93"/>
    <w:rsid w:val="215B0C29"/>
    <w:rsid w:val="21959171"/>
    <w:rsid w:val="21EE018D"/>
    <w:rsid w:val="220F7492"/>
    <w:rsid w:val="221B23CF"/>
    <w:rsid w:val="22BA3A22"/>
    <w:rsid w:val="22D7257E"/>
    <w:rsid w:val="2315E02C"/>
    <w:rsid w:val="239134FE"/>
    <w:rsid w:val="23DEA55B"/>
    <w:rsid w:val="24866C2B"/>
    <w:rsid w:val="24AD1A28"/>
    <w:rsid w:val="24C5D1F5"/>
    <w:rsid w:val="24CC13DA"/>
    <w:rsid w:val="24D16A02"/>
    <w:rsid w:val="2592E9CF"/>
    <w:rsid w:val="25981D13"/>
    <w:rsid w:val="25D98ECF"/>
    <w:rsid w:val="2604DECB"/>
    <w:rsid w:val="26373342"/>
    <w:rsid w:val="26BCBB16"/>
    <w:rsid w:val="27360C64"/>
    <w:rsid w:val="2753D72F"/>
    <w:rsid w:val="27932486"/>
    <w:rsid w:val="27A2219B"/>
    <w:rsid w:val="27C7C1DC"/>
    <w:rsid w:val="27EE6523"/>
    <w:rsid w:val="2826D56F"/>
    <w:rsid w:val="284A68F5"/>
    <w:rsid w:val="287B2697"/>
    <w:rsid w:val="28EDFF1D"/>
    <w:rsid w:val="29489345"/>
    <w:rsid w:val="298DBF40"/>
    <w:rsid w:val="2A1947C8"/>
    <w:rsid w:val="2A54490B"/>
    <w:rsid w:val="2A9A94D4"/>
    <w:rsid w:val="2AC4A2F0"/>
    <w:rsid w:val="2C511D91"/>
    <w:rsid w:val="2C600440"/>
    <w:rsid w:val="2C9D1A87"/>
    <w:rsid w:val="2CE1E2C6"/>
    <w:rsid w:val="2D11AF22"/>
    <w:rsid w:val="2D15650A"/>
    <w:rsid w:val="2D72A671"/>
    <w:rsid w:val="2D7C0714"/>
    <w:rsid w:val="2E0836F7"/>
    <w:rsid w:val="2E161E11"/>
    <w:rsid w:val="2EA55B30"/>
    <w:rsid w:val="2EA5E8F6"/>
    <w:rsid w:val="2F32FB09"/>
    <w:rsid w:val="2F5BB642"/>
    <w:rsid w:val="2F8CDA8F"/>
    <w:rsid w:val="302972FC"/>
    <w:rsid w:val="30732A47"/>
    <w:rsid w:val="307A71C1"/>
    <w:rsid w:val="3091C049"/>
    <w:rsid w:val="309E491E"/>
    <w:rsid w:val="30A5A074"/>
    <w:rsid w:val="30FF3B03"/>
    <w:rsid w:val="31003D6A"/>
    <w:rsid w:val="321EB332"/>
    <w:rsid w:val="329A0612"/>
    <w:rsid w:val="32EE8F90"/>
    <w:rsid w:val="338DAFAA"/>
    <w:rsid w:val="33915306"/>
    <w:rsid w:val="33934FF2"/>
    <w:rsid w:val="33A477A2"/>
    <w:rsid w:val="33AAB7E1"/>
    <w:rsid w:val="33DF8829"/>
    <w:rsid w:val="34CA8222"/>
    <w:rsid w:val="34CE491B"/>
    <w:rsid w:val="35BE5728"/>
    <w:rsid w:val="362B8581"/>
    <w:rsid w:val="364ACD22"/>
    <w:rsid w:val="367020D6"/>
    <w:rsid w:val="36CD19C2"/>
    <w:rsid w:val="376D342E"/>
    <w:rsid w:val="37785FCC"/>
    <w:rsid w:val="37ACFDB6"/>
    <w:rsid w:val="38156E05"/>
    <w:rsid w:val="3852D8E7"/>
    <w:rsid w:val="38913FDF"/>
    <w:rsid w:val="38FE6C19"/>
    <w:rsid w:val="392E7183"/>
    <w:rsid w:val="39385126"/>
    <w:rsid w:val="39691103"/>
    <w:rsid w:val="39C36C1D"/>
    <w:rsid w:val="3A248953"/>
    <w:rsid w:val="3AE41885"/>
    <w:rsid w:val="3B07C275"/>
    <w:rsid w:val="3B53E01A"/>
    <w:rsid w:val="3B606A7F"/>
    <w:rsid w:val="3BC33095"/>
    <w:rsid w:val="3BCC39D9"/>
    <w:rsid w:val="3BEF8BAC"/>
    <w:rsid w:val="3BEFC2C3"/>
    <w:rsid w:val="3CF4B1E0"/>
    <w:rsid w:val="3E42D03D"/>
    <w:rsid w:val="3EC8B29A"/>
    <w:rsid w:val="3F2586A1"/>
    <w:rsid w:val="3F891E84"/>
    <w:rsid w:val="3FB42E2D"/>
    <w:rsid w:val="406A8782"/>
    <w:rsid w:val="40D21BEA"/>
    <w:rsid w:val="426A3728"/>
    <w:rsid w:val="42BF7DEC"/>
    <w:rsid w:val="42CE0BF4"/>
    <w:rsid w:val="438446C3"/>
    <w:rsid w:val="43A1C6AD"/>
    <w:rsid w:val="442B0E54"/>
    <w:rsid w:val="4498C1BD"/>
    <w:rsid w:val="449BDB67"/>
    <w:rsid w:val="44B865EE"/>
    <w:rsid w:val="44CE590F"/>
    <w:rsid w:val="44ED4AB4"/>
    <w:rsid w:val="456DDFEF"/>
    <w:rsid w:val="457D56A3"/>
    <w:rsid w:val="45CEDB12"/>
    <w:rsid w:val="45E449E6"/>
    <w:rsid w:val="464C9D8E"/>
    <w:rsid w:val="464F91D1"/>
    <w:rsid w:val="46BEF8D8"/>
    <w:rsid w:val="46D4D610"/>
    <w:rsid w:val="46F72B5B"/>
    <w:rsid w:val="46F83C5E"/>
    <w:rsid w:val="4736281C"/>
    <w:rsid w:val="474AF727"/>
    <w:rsid w:val="4809C96C"/>
    <w:rsid w:val="48167311"/>
    <w:rsid w:val="48438D42"/>
    <w:rsid w:val="48965B4D"/>
    <w:rsid w:val="48D71FB1"/>
    <w:rsid w:val="494817C2"/>
    <w:rsid w:val="495F19C0"/>
    <w:rsid w:val="4A659579"/>
    <w:rsid w:val="4B0F6FA1"/>
    <w:rsid w:val="4B6D84F5"/>
    <w:rsid w:val="4B8AC480"/>
    <w:rsid w:val="4BDB11B8"/>
    <w:rsid w:val="4C7099B8"/>
    <w:rsid w:val="4C84FBDF"/>
    <w:rsid w:val="4C86AF92"/>
    <w:rsid w:val="4D06755A"/>
    <w:rsid w:val="4D2A3BF3"/>
    <w:rsid w:val="4D806B2E"/>
    <w:rsid w:val="4E0143D3"/>
    <w:rsid w:val="4E4F779E"/>
    <w:rsid w:val="4F2AC4B8"/>
    <w:rsid w:val="4FCB9D71"/>
    <w:rsid w:val="4FF1CE74"/>
    <w:rsid w:val="50292654"/>
    <w:rsid w:val="50AC9915"/>
    <w:rsid w:val="51813D9C"/>
    <w:rsid w:val="51A31296"/>
    <w:rsid w:val="52022AED"/>
    <w:rsid w:val="52A05CBC"/>
    <w:rsid w:val="53032B92"/>
    <w:rsid w:val="5322E848"/>
    <w:rsid w:val="532E1B91"/>
    <w:rsid w:val="538FDD07"/>
    <w:rsid w:val="53CD1396"/>
    <w:rsid w:val="55541C6C"/>
    <w:rsid w:val="5556DF7A"/>
    <w:rsid w:val="562A0A6E"/>
    <w:rsid w:val="5673A07F"/>
    <w:rsid w:val="569697A2"/>
    <w:rsid w:val="56A54043"/>
    <w:rsid w:val="5749DB1B"/>
    <w:rsid w:val="57976930"/>
    <w:rsid w:val="57A9792B"/>
    <w:rsid w:val="5814382C"/>
    <w:rsid w:val="5819BD83"/>
    <w:rsid w:val="588D0CA1"/>
    <w:rsid w:val="588E3F86"/>
    <w:rsid w:val="58FC733B"/>
    <w:rsid w:val="5909D236"/>
    <w:rsid w:val="594E8953"/>
    <w:rsid w:val="59C347D4"/>
    <w:rsid w:val="59CBE349"/>
    <w:rsid w:val="5A014407"/>
    <w:rsid w:val="5AE51BF1"/>
    <w:rsid w:val="5B4F6831"/>
    <w:rsid w:val="5B911EC3"/>
    <w:rsid w:val="5C007E97"/>
    <w:rsid w:val="5C45FB3D"/>
    <w:rsid w:val="5C832E74"/>
    <w:rsid w:val="5C835DC6"/>
    <w:rsid w:val="5C8EB4D3"/>
    <w:rsid w:val="5D24C1ED"/>
    <w:rsid w:val="5D30C206"/>
    <w:rsid w:val="5D5C7AF5"/>
    <w:rsid w:val="5D7C743F"/>
    <w:rsid w:val="5D95E049"/>
    <w:rsid w:val="5D9F46F4"/>
    <w:rsid w:val="5DFB8405"/>
    <w:rsid w:val="5E1CE538"/>
    <w:rsid w:val="5E90E6CB"/>
    <w:rsid w:val="5ED0C02F"/>
    <w:rsid w:val="5EE47C2B"/>
    <w:rsid w:val="5EE6D81C"/>
    <w:rsid w:val="5FB60FEA"/>
    <w:rsid w:val="5FED248E"/>
    <w:rsid w:val="605162A3"/>
    <w:rsid w:val="6071E1BC"/>
    <w:rsid w:val="60BFE889"/>
    <w:rsid w:val="611D0BBB"/>
    <w:rsid w:val="61327A98"/>
    <w:rsid w:val="617026DD"/>
    <w:rsid w:val="624A24D3"/>
    <w:rsid w:val="62D38BFD"/>
    <w:rsid w:val="62F236F4"/>
    <w:rsid w:val="63036857"/>
    <w:rsid w:val="63C8A6B1"/>
    <w:rsid w:val="64577766"/>
    <w:rsid w:val="649E1B58"/>
    <w:rsid w:val="64F15E0B"/>
    <w:rsid w:val="65565CAC"/>
    <w:rsid w:val="662E0075"/>
    <w:rsid w:val="66D6EBC2"/>
    <w:rsid w:val="66E8CD73"/>
    <w:rsid w:val="66F5F017"/>
    <w:rsid w:val="679830BC"/>
    <w:rsid w:val="67ABED03"/>
    <w:rsid w:val="6818AB67"/>
    <w:rsid w:val="682255BF"/>
    <w:rsid w:val="68977410"/>
    <w:rsid w:val="691AAACC"/>
    <w:rsid w:val="69A1A958"/>
    <w:rsid w:val="6A43E93F"/>
    <w:rsid w:val="6A89CF46"/>
    <w:rsid w:val="6B64B6F0"/>
    <w:rsid w:val="6B7D821F"/>
    <w:rsid w:val="6BB2EEC8"/>
    <w:rsid w:val="6BF39D42"/>
    <w:rsid w:val="6C1A5621"/>
    <w:rsid w:val="6CA1E6A7"/>
    <w:rsid w:val="6CF38DB3"/>
    <w:rsid w:val="6D0D7B0C"/>
    <w:rsid w:val="6D21B103"/>
    <w:rsid w:val="6DD614C9"/>
    <w:rsid w:val="6E421D67"/>
    <w:rsid w:val="6E6CD3A3"/>
    <w:rsid w:val="7008E9E2"/>
    <w:rsid w:val="706042FF"/>
    <w:rsid w:val="70AD2F52"/>
    <w:rsid w:val="70D72E5D"/>
    <w:rsid w:val="71C63A85"/>
    <w:rsid w:val="71F16BD9"/>
    <w:rsid w:val="71FB2861"/>
    <w:rsid w:val="726DAC9F"/>
    <w:rsid w:val="72C76BE5"/>
    <w:rsid w:val="72EF5A49"/>
    <w:rsid w:val="73162DF6"/>
    <w:rsid w:val="7322A441"/>
    <w:rsid w:val="732E71E9"/>
    <w:rsid w:val="73672F8B"/>
    <w:rsid w:val="73E22E45"/>
    <w:rsid w:val="73E9557E"/>
    <w:rsid w:val="7404547D"/>
    <w:rsid w:val="7467D6FA"/>
    <w:rsid w:val="753B4B59"/>
    <w:rsid w:val="7598DE02"/>
    <w:rsid w:val="759FC341"/>
    <w:rsid w:val="75A7E811"/>
    <w:rsid w:val="75D9041B"/>
    <w:rsid w:val="76262626"/>
    <w:rsid w:val="763CF6D2"/>
    <w:rsid w:val="76DF18E3"/>
    <w:rsid w:val="76ED4BB8"/>
    <w:rsid w:val="77509EC8"/>
    <w:rsid w:val="77569075"/>
    <w:rsid w:val="7768673F"/>
    <w:rsid w:val="78663CE1"/>
    <w:rsid w:val="78896CD5"/>
    <w:rsid w:val="7947DF92"/>
    <w:rsid w:val="7950E921"/>
    <w:rsid w:val="7A4B2EDB"/>
    <w:rsid w:val="7A678D3C"/>
    <w:rsid w:val="7A73FAE4"/>
    <w:rsid w:val="7A8C821D"/>
    <w:rsid w:val="7B34F30D"/>
    <w:rsid w:val="7B45E957"/>
    <w:rsid w:val="7B8025AC"/>
    <w:rsid w:val="7BA55095"/>
    <w:rsid w:val="7C6EDB79"/>
    <w:rsid w:val="7C749A35"/>
    <w:rsid w:val="7C7F4874"/>
    <w:rsid w:val="7CE84081"/>
    <w:rsid w:val="7D24E823"/>
    <w:rsid w:val="7D5AB5F0"/>
    <w:rsid w:val="7E088394"/>
    <w:rsid w:val="7E09EFA2"/>
    <w:rsid w:val="7E7F9306"/>
    <w:rsid w:val="7E9B1204"/>
    <w:rsid w:val="7EBDA821"/>
    <w:rsid w:val="7ED77078"/>
    <w:rsid w:val="7EDFF0B8"/>
  </w:rsids>
  <m:mathPr>
    <m:mathFont m:val="Cambria Math"/>
    <m:brkBin m:val="before"/>
    <m:brkBinSub m:val="--"/>
    <m:smallFrac m:val="0"/>
    <m:dispDef/>
    <m:lMargin m:val="0"/>
    <m:rMargin m:val="0"/>
    <m:defJc m:val="centerGroup"/>
    <m:wrapIndent m:val="1440"/>
    <m:intLim m:val="subSup"/>
    <m:naryLim m:val="undOvr"/>
  </m:mathPr>
  <w:themeFontLang w:val="pl-PL"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9F19AAC5-5762-4F94-BF4A-299D73C1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7A678D3C"/>
    <w:pPr>
      <w:spacing w:after="160" w:line="256" w:lineRule="auto"/>
    </w:pPr>
    <w:rPr>
      <w:rFonts w:ascii="Calibri" w:hAnsi="Calibri" w:cs="Arial Unicode MS"/>
      <w:color w:val="000000" w:themeColor="text1"/>
      <w:sz w:val="22"/>
      <w:szCs w:val="22"/>
    </w:rPr>
  </w:style>
  <w:style w:type="paragraph" w:styleId="Nagwek1">
    <w:name w:val="heading 1"/>
    <w:basedOn w:val="Normalny"/>
    <w:next w:val="Normalny"/>
    <w:link w:val="Nagwek1Znak"/>
    <w:uiPriority w:val="9"/>
    <w:qFormat/>
    <w:rsid w:val="7A678D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7A678D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7A678D3C"/>
    <w:pPr>
      <w:keepNext/>
      <w:keepLines/>
      <w:spacing w:before="40" w:after="0"/>
      <w:outlineLvl w:val="2"/>
    </w:pPr>
    <w:rPr>
      <w:rFonts w:asciiTheme="majorHAnsi" w:eastAsiaTheme="majorEastAsia" w:hAnsiTheme="majorHAnsi" w:cstheme="majorBidi"/>
      <w:color w:val="1F3763"/>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rsid w:val="7A678D3C"/>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7A678D3C"/>
    <w:pPr>
      <w:spacing w:after="0"/>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7A678D3C"/>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customStyle="1" w:styleId="Nagwek1Znak">
    <w:name w:val="Nagłówek 1 Znak"/>
    <w:basedOn w:val="Domylnaczcionkaakapitu"/>
    <w:link w:val="Nagwek1"/>
    <w:uiPriority w:val="9"/>
    <w:rsid w:val="00E675B7"/>
    <w:rPr>
      <w:rFonts w:asciiTheme="majorHAnsi" w:eastAsiaTheme="majorEastAsia" w:hAnsiTheme="majorHAnsi" w:cstheme="majorBidi"/>
      <w:color w:val="2F5496" w:themeColor="accent1" w:themeShade="BF"/>
      <w:sz w:val="32"/>
      <w:szCs w:val="32"/>
      <w:u w:color="000000"/>
    </w:rPr>
  </w:style>
  <w:style w:type="character" w:customStyle="1" w:styleId="Nagwek2Znak">
    <w:name w:val="Nagłówek 2 Znak"/>
    <w:basedOn w:val="Domylnaczcionkaakapitu"/>
    <w:link w:val="Nagwek2"/>
    <w:uiPriority w:val="9"/>
    <w:semiHidden/>
    <w:rsid w:val="00427AD0"/>
    <w:rPr>
      <w:rFonts w:asciiTheme="majorHAnsi" w:eastAsiaTheme="majorEastAsia" w:hAnsiTheme="majorHAnsi" w:cstheme="majorBidi"/>
      <w:color w:val="2F5496" w:themeColor="accent1" w:themeShade="BF"/>
      <w:sz w:val="26"/>
      <w:szCs w:val="26"/>
      <w:u w:color="000000"/>
    </w:rPr>
  </w:style>
  <w:style w:type="character" w:customStyle="1" w:styleId="Nagwek3Znak">
    <w:name w:val="Nagłówek 3 Znak"/>
    <w:basedOn w:val="Domylnaczcionkaakapitu"/>
    <w:link w:val="Nagwek3"/>
    <w:uiPriority w:val="9"/>
    <w:semiHidden/>
    <w:rsid w:val="007D4274"/>
    <w:rPr>
      <w:rFonts w:asciiTheme="majorHAnsi" w:eastAsiaTheme="majorEastAsia" w:hAnsiTheme="majorHAnsi" w:cstheme="majorBidi"/>
      <w:color w:val="1F3763" w:themeColor="accent1" w:themeShade="7F"/>
      <w:sz w:val="24"/>
      <w:szCs w:val="24"/>
      <w:u w:color="000000"/>
    </w:rPr>
  </w:style>
  <w:style w:type="character" w:styleId="UyteHipercze">
    <w:name w:val="FollowedHyperlink"/>
    <w:basedOn w:val="Domylnaczcionkaakapitu"/>
    <w:uiPriority w:val="99"/>
    <w:semiHidden/>
    <w:unhideWhenUsed/>
    <w:rsid w:val="009943CD"/>
    <w:rPr>
      <w:color w:val="FF00FF" w:themeColor="followedHyperlink"/>
      <w:u w:val="single"/>
    </w:rPr>
  </w:style>
  <w:style w:type="paragraph" w:styleId="Akapitzlist">
    <w:name w:val="List Paragraph"/>
    <w:basedOn w:val="Normalny"/>
    <w:uiPriority w:val="34"/>
    <w:qFormat/>
    <w:rsid w:val="006404FC"/>
    <w:pPr>
      <w:ind w:left="720"/>
      <w:contextualSpacing/>
    </w:pPr>
  </w:style>
  <w:style w:type="table" w:customStyle="1" w:styleId="TableNormal1">
    <w:name w:val="Table Normal1"/>
    <w:rsid w:val="00A44411"/>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2899053">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34880828">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3612821">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04761897">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1456">
      <w:bodyDiv w:val="1"/>
      <w:marLeft w:val="0"/>
      <w:marRight w:val="0"/>
      <w:marTop w:val="0"/>
      <w:marBottom w:val="0"/>
      <w:divBdr>
        <w:top w:val="none" w:sz="0" w:space="0" w:color="auto"/>
        <w:left w:val="none" w:sz="0" w:space="0" w:color="auto"/>
        <w:bottom w:val="none" w:sz="0" w:space="0" w:color="auto"/>
        <w:right w:val="none" w:sz="0" w:space="0" w:color="auto"/>
      </w:divBdr>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8289060">
      <w:bodyDiv w:val="1"/>
      <w:marLeft w:val="0"/>
      <w:marRight w:val="0"/>
      <w:marTop w:val="0"/>
      <w:marBottom w:val="0"/>
      <w:divBdr>
        <w:top w:val="none" w:sz="0" w:space="0" w:color="auto"/>
        <w:left w:val="none" w:sz="0" w:space="0" w:color="auto"/>
        <w:bottom w:val="none" w:sz="0" w:space="0" w:color="auto"/>
        <w:right w:val="none" w:sz="0" w:space="0" w:color="auto"/>
      </w:divBdr>
      <w:divsChild>
        <w:div w:id="1248462365">
          <w:marLeft w:val="0"/>
          <w:marRight w:val="0"/>
          <w:marTop w:val="0"/>
          <w:marBottom w:val="0"/>
          <w:divBdr>
            <w:top w:val="none" w:sz="0" w:space="0" w:color="auto"/>
            <w:left w:val="none" w:sz="0" w:space="0" w:color="auto"/>
            <w:bottom w:val="none" w:sz="0" w:space="0" w:color="auto"/>
            <w:right w:val="none" w:sz="0" w:space="0" w:color="auto"/>
          </w:divBdr>
          <w:divsChild>
            <w:div w:id="539362251">
              <w:marLeft w:val="0"/>
              <w:marRight w:val="0"/>
              <w:marTop w:val="0"/>
              <w:marBottom w:val="0"/>
              <w:divBdr>
                <w:top w:val="none" w:sz="0" w:space="0" w:color="auto"/>
                <w:left w:val="none" w:sz="0" w:space="0" w:color="auto"/>
                <w:bottom w:val="none" w:sz="0" w:space="0" w:color="auto"/>
                <w:right w:val="none" w:sz="0" w:space="0" w:color="auto"/>
              </w:divBdr>
            </w:div>
            <w:div w:id="1099788541">
              <w:marLeft w:val="0"/>
              <w:marRight w:val="0"/>
              <w:marTop w:val="0"/>
              <w:marBottom w:val="0"/>
              <w:divBdr>
                <w:top w:val="none" w:sz="0" w:space="0" w:color="auto"/>
                <w:left w:val="none" w:sz="0" w:space="0" w:color="auto"/>
                <w:bottom w:val="none" w:sz="0" w:space="0" w:color="auto"/>
                <w:right w:val="none" w:sz="0" w:space="0" w:color="auto"/>
              </w:divBdr>
            </w:div>
            <w:div w:id="1107043449">
              <w:marLeft w:val="0"/>
              <w:marRight w:val="0"/>
              <w:marTop w:val="0"/>
              <w:marBottom w:val="0"/>
              <w:divBdr>
                <w:top w:val="none" w:sz="0" w:space="0" w:color="auto"/>
                <w:left w:val="none" w:sz="0" w:space="0" w:color="auto"/>
                <w:bottom w:val="none" w:sz="0" w:space="0" w:color="auto"/>
                <w:right w:val="none" w:sz="0" w:space="0" w:color="auto"/>
              </w:divBdr>
            </w:div>
            <w:div w:id="1569072255">
              <w:marLeft w:val="0"/>
              <w:marRight w:val="0"/>
              <w:marTop w:val="0"/>
              <w:marBottom w:val="0"/>
              <w:divBdr>
                <w:top w:val="none" w:sz="0" w:space="0" w:color="auto"/>
                <w:left w:val="none" w:sz="0" w:space="0" w:color="auto"/>
                <w:bottom w:val="none" w:sz="0" w:space="0" w:color="auto"/>
                <w:right w:val="none" w:sz="0" w:space="0" w:color="auto"/>
              </w:divBdr>
            </w:div>
            <w:div w:id="1710766603">
              <w:marLeft w:val="0"/>
              <w:marRight w:val="0"/>
              <w:marTop w:val="0"/>
              <w:marBottom w:val="0"/>
              <w:divBdr>
                <w:top w:val="none" w:sz="0" w:space="0" w:color="auto"/>
                <w:left w:val="none" w:sz="0" w:space="0" w:color="auto"/>
                <w:bottom w:val="none" w:sz="0" w:space="0" w:color="auto"/>
                <w:right w:val="none" w:sz="0" w:space="0" w:color="auto"/>
              </w:divBdr>
            </w:div>
            <w:div w:id="2041583926">
              <w:marLeft w:val="0"/>
              <w:marRight w:val="0"/>
              <w:marTop w:val="0"/>
              <w:marBottom w:val="0"/>
              <w:divBdr>
                <w:top w:val="none" w:sz="0" w:space="0" w:color="auto"/>
                <w:left w:val="none" w:sz="0" w:space="0" w:color="auto"/>
                <w:bottom w:val="none" w:sz="0" w:space="0" w:color="auto"/>
                <w:right w:val="none" w:sz="0" w:space="0" w:color="auto"/>
              </w:divBdr>
            </w:div>
            <w:div w:id="208503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87145018">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841355">
      <w:bodyDiv w:val="1"/>
      <w:marLeft w:val="0"/>
      <w:marRight w:val="0"/>
      <w:marTop w:val="0"/>
      <w:marBottom w:val="0"/>
      <w:divBdr>
        <w:top w:val="none" w:sz="0" w:space="0" w:color="auto"/>
        <w:left w:val="none" w:sz="0" w:space="0" w:color="auto"/>
        <w:bottom w:val="none" w:sz="0" w:space="0" w:color="auto"/>
        <w:right w:val="none" w:sz="0" w:space="0" w:color="auto"/>
      </w:divBdr>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5884171">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363186">
      <w:bodyDiv w:val="1"/>
      <w:marLeft w:val="0"/>
      <w:marRight w:val="0"/>
      <w:marTop w:val="0"/>
      <w:marBottom w:val="0"/>
      <w:divBdr>
        <w:top w:val="none" w:sz="0" w:space="0" w:color="auto"/>
        <w:left w:val="none" w:sz="0" w:space="0" w:color="auto"/>
        <w:bottom w:val="none" w:sz="0" w:space="0" w:color="auto"/>
        <w:right w:val="none" w:sz="0" w:space="0" w:color="auto"/>
      </w:divBdr>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961911">
      <w:bodyDiv w:val="1"/>
      <w:marLeft w:val="0"/>
      <w:marRight w:val="0"/>
      <w:marTop w:val="0"/>
      <w:marBottom w:val="0"/>
      <w:divBdr>
        <w:top w:val="none" w:sz="0" w:space="0" w:color="auto"/>
        <w:left w:val="none" w:sz="0" w:space="0" w:color="auto"/>
        <w:bottom w:val="none" w:sz="0" w:space="0" w:color="auto"/>
        <w:right w:val="none" w:sz="0" w:space="0" w:color="auto"/>
      </w:divBdr>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76383725">
      <w:bodyDiv w:val="1"/>
      <w:marLeft w:val="0"/>
      <w:marRight w:val="0"/>
      <w:marTop w:val="0"/>
      <w:marBottom w:val="0"/>
      <w:divBdr>
        <w:top w:val="none" w:sz="0" w:space="0" w:color="auto"/>
        <w:left w:val="none" w:sz="0" w:space="0" w:color="auto"/>
        <w:bottom w:val="none" w:sz="0" w:space="0" w:color="auto"/>
        <w:right w:val="none" w:sz="0" w:space="0" w:color="auto"/>
      </w:divBdr>
      <w:divsChild>
        <w:div w:id="401173836">
          <w:marLeft w:val="0"/>
          <w:marRight w:val="0"/>
          <w:marTop w:val="0"/>
          <w:marBottom w:val="0"/>
          <w:divBdr>
            <w:top w:val="none" w:sz="0" w:space="0" w:color="auto"/>
            <w:left w:val="none" w:sz="0" w:space="0" w:color="auto"/>
            <w:bottom w:val="none" w:sz="0" w:space="0" w:color="auto"/>
            <w:right w:val="none" w:sz="0" w:space="0" w:color="auto"/>
          </w:divBdr>
          <w:divsChild>
            <w:div w:id="136803877">
              <w:marLeft w:val="0"/>
              <w:marRight w:val="0"/>
              <w:marTop w:val="0"/>
              <w:marBottom w:val="0"/>
              <w:divBdr>
                <w:top w:val="none" w:sz="0" w:space="0" w:color="auto"/>
                <w:left w:val="none" w:sz="0" w:space="0" w:color="auto"/>
                <w:bottom w:val="none" w:sz="0" w:space="0" w:color="auto"/>
                <w:right w:val="none" w:sz="0" w:space="0" w:color="auto"/>
              </w:divBdr>
            </w:div>
            <w:div w:id="1054618895">
              <w:marLeft w:val="0"/>
              <w:marRight w:val="0"/>
              <w:marTop w:val="0"/>
              <w:marBottom w:val="0"/>
              <w:divBdr>
                <w:top w:val="none" w:sz="0" w:space="0" w:color="auto"/>
                <w:left w:val="none" w:sz="0" w:space="0" w:color="auto"/>
                <w:bottom w:val="none" w:sz="0" w:space="0" w:color="auto"/>
                <w:right w:val="none" w:sz="0" w:space="0" w:color="auto"/>
              </w:divBdr>
            </w:div>
            <w:div w:id="197054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4783">
      <w:bodyDiv w:val="1"/>
      <w:marLeft w:val="0"/>
      <w:marRight w:val="0"/>
      <w:marTop w:val="0"/>
      <w:marBottom w:val="0"/>
      <w:divBdr>
        <w:top w:val="none" w:sz="0" w:space="0" w:color="auto"/>
        <w:left w:val="none" w:sz="0" w:space="0" w:color="auto"/>
        <w:bottom w:val="none" w:sz="0" w:space="0" w:color="auto"/>
        <w:right w:val="none" w:sz="0" w:space="0" w:color="auto"/>
      </w:divBdr>
      <w:divsChild>
        <w:div w:id="1734236304">
          <w:marLeft w:val="0"/>
          <w:marRight w:val="0"/>
          <w:marTop w:val="0"/>
          <w:marBottom w:val="0"/>
          <w:divBdr>
            <w:top w:val="none" w:sz="0" w:space="0" w:color="auto"/>
            <w:left w:val="none" w:sz="0" w:space="0" w:color="auto"/>
            <w:bottom w:val="none" w:sz="0" w:space="0" w:color="auto"/>
            <w:right w:val="none" w:sz="0" w:space="0" w:color="auto"/>
          </w:divBdr>
          <w:divsChild>
            <w:div w:id="18317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84929252">
      <w:bodyDiv w:val="1"/>
      <w:marLeft w:val="0"/>
      <w:marRight w:val="0"/>
      <w:marTop w:val="0"/>
      <w:marBottom w:val="0"/>
      <w:divBdr>
        <w:top w:val="none" w:sz="0" w:space="0" w:color="auto"/>
        <w:left w:val="none" w:sz="0" w:space="0" w:color="auto"/>
        <w:bottom w:val="none" w:sz="0" w:space="0" w:color="auto"/>
        <w:right w:val="none" w:sz="0" w:space="0" w:color="auto"/>
      </w:divBdr>
      <w:divsChild>
        <w:div w:id="1955481596">
          <w:marLeft w:val="0"/>
          <w:marRight w:val="0"/>
          <w:marTop w:val="0"/>
          <w:marBottom w:val="0"/>
          <w:divBdr>
            <w:top w:val="none" w:sz="0" w:space="0" w:color="auto"/>
            <w:left w:val="none" w:sz="0" w:space="0" w:color="auto"/>
            <w:bottom w:val="none" w:sz="0" w:space="0" w:color="auto"/>
            <w:right w:val="none" w:sz="0" w:space="0" w:color="auto"/>
          </w:divBdr>
        </w:div>
      </w:divsChild>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76884">
      <w:bodyDiv w:val="1"/>
      <w:marLeft w:val="0"/>
      <w:marRight w:val="0"/>
      <w:marTop w:val="0"/>
      <w:marBottom w:val="0"/>
      <w:divBdr>
        <w:top w:val="none" w:sz="0" w:space="0" w:color="auto"/>
        <w:left w:val="none" w:sz="0" w:space="0" w:color="auto"/>
        <w:bottom w:val="none" w:sz="0" w:space="0" w:color="auto"/>
        <w:right w:val="none" w:sz="0" w:space="0" w:color="auto"/>
      </w:divBdr>
      <w:divsChild>
        <w:div w:id="895361691">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225259946">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 w:id="1875920485">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1015692">
      <w:bodyDiv w:val="1"/>
      <w:marLeft w:val="0"/>
      <w:marRight w:val="0"/>
      <w:marTop w:val="0"/>
      <w:marBottom w:val="0"/>
      <w:divBdr>
        <w:top w:val="none" w:sz="0" w:space="0" w:color="auto"/>
        <w:left w:val="none" w:sz="0" w:space="0" w:color="auto"/>
        <w:bottom w:val="none" w:sz="0" w:space="0" w:color="auto"/>
        <w:right w:val="none" w:sz="0" w:space="0" w:color="auto"/>
      </w:divBdr>
      <w:divsChild>
        <w:div w:id="1159882046">
          <w:marLeft w:val="0"/>
          <w:marRight w:val="0"/>
          <w:marTop w:val="0"/>
          <w:marBottom w:val="0"/>
          <w:divBdr>
            <w:top w:val="none" w:sz="0" w:space="0" w:color="auto"/>
            <w:left w:val="none" w:sz="0" w:space="0" w:color="auto"/>
            <w:bottom w:val="none" w:sz="0" w:space="0" w:color="auto"/>
            <w:right w:val="none" w:sz="0" w:space="0" w:color="auto"/>
          </w:divBdr>
          <w:divsChild>
            <w:div w:id="185993841">
              <w:marLeft w:val="0"/>
              <w:marRight w:val="0"/>
              <w:marTop w:val="0"/>
              <w:marBottom w:val="0"/>
              <w:divBdr>
                <w:top w:val="none" w:sz="0" w:space="0" w:color="auto"/>
                <w:left w:val="none" w:sz="0" w:space="0" w:color="auto"/>
                <w:bottom w:val="none" w:sz="0" w:space="0" w:color="auto"/>
                <w:right w:val="none" w:sz="0" w:space="0" w:color="auto"/>
              </w:divBdr>
            </w:div>
            <w:div w:id="418410901">
              <w:marLeft w:val="0"/>
              <w:marRight w:val="0"/>
              <w:marTop w:val="0"/>
              <w:marBottom w:val="0"/>
              <w:divBdr>
                <w:top w:val="none" w:sz="0" w:space="0" w:color="auto"/>
                <w:left w:val="none" w:sz="0" w:space="0" w:color="auto"/>
                <w:bottom w:val="none" w:sz="0" w:space="0" w:color="auto"/>
                <w:right w:val="none" w:sz="0" w:space="0" w:color="auto"/>
              </w:divBdr>
            </w:div>
            <w:div w:id="575865698">
              <w:marLeft w:val="0"/>
              <w:marRight w:val="0"/>
              <w:marTop w:val="0"/>
              <w:marBottom w:val="0"/>
              <w:divBdr>
                <w:top w:val="none" w:sz="0" w:space="0" w:color="auto"/>
                <w:left w:val="none" w:sz="0" w:space="0" w:color="auto"/>
                <w:bottom w:val="none" w:sz="0" w:space="0" w:color="auto"/>
                <w:right w:val="none" w:sz="0" w:space="0" w:color="auto"/>
              </w:divBdr>
            </w:div>
            <w:div w:id="1033576850">
              <w:marLeft w:val="0"/>
              <w:marRight w:val="0"/>
              <w:marTop w:val="0"/>
              <w:marBottom w:val="0"/>
              <w:divBdr>
                <w:top w:val="none" w:sz="0" w:space="0" w:color="auto"/>
                <w:left w:val="none" w:sz="0" w:space="0" w:color="auto"/>
                <w:bottom w:val="none" w:sz="0" w:space="0" w:color="auto"/>
                <w:right w:val="none" w:sz="0" w:space="0" w:color="auto"/>
              </w:divBdr>
            </w:div>
            <w:div w:id="1563369201">
              <w:marLeft w:val="0"/>
              <w:marRight w:val="0"/>
              <w:marTop w:val="0"/>
              <w:marBottom w:val="0"/>
              <w:divBdr>
                <w:top w:val="none" w:sz="0" w:space="0" w:color="auto"/>
                <w:left w:val="none" w:sz="0" w:space="0" w:color="auto"/>
                <w:bottom w:val="none" w:sz="0" w:space="0" w:color="auto"/>
                <w:right w:val="none" w:sz="0" w:space="0" w:color="auto"/>
              </w:divBdr>
            </w:div>
            <w:div w:id="1966504790">
              <w:marLeft w:val="0"/>
              <w:marRight w:val="0"/>
              <w:marTop w:val="0"/>
              <w:marBottom w:val="0"/>
              <w:divBdr>
                <w:top w:val="none" w:sz="0" w:space="0" w:color="auto"/>
                <w:left w:val="none" w:sz="0" w:space="0" w:color="auto"/>
                <w:bottom w:val="none" w:sz="0" w:space="0" w:color="auto"/>
                <w:right w:val="none" w:sz="0" w:space="0" w:color="auto"/>
              </w:divBdr>
            </w:div>
            <w:div w:id="213208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4294860">
                  <w:marLeft w:val="0"/>
                  <w:marRight w:val="0"/>
                  <w:marTop w:val="0"/>
                  <w:marBottom w:val="0"/>
                  <w:divBdr>
                    <w:top w:val="none" w:sz="0" w:space="0" w:color="auto"/>
                    <w:left w:val="none" w:sz="0" w:space="0" w:color="auto"/>
                    <w:bottom w:val="none" w:sz="0" w:space="0" w:color="auto"/>
                    <w:right w:val="none" w:sz="0" w:space="0" w:color="auto"/>
                  </w:divBdr>
                </w:div>
                <w:div w:id="86521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11204691">
      <w:bodyDiv w:val="1"/>
      <w:marLeft w:val="0"/>
      <w:marRight w:val="0"/>
      <w:marTop w:val="0"/>
      <w:marBottom w:val="0"/>
      <w:divBdr>
        <w:top w:val="none" w:sz="0" w:space="0" w:color="auto"/>
        <w:left w:val="none" w:sz="0" w:space="0" w:color="auto"/>
        <w:bottom w:val="none" w:sz="0" w:space="0" w:color="auto"/>
        <w:right w:val="none" w:sz="0" w:space="0" w:color="auto"/>
      </w:divBdr>
      <w:divsChild>
        <w:div w:id="1669677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43969864">
      <w:bodyDiv w:val="1"/>
      <w:marLeft w:val="0"/>
      <w:marRight w:val="0"/>
      <w:marTop w:val="0"/>
      <w:marBottom w:val="0"/>
      <w:divBdr>
        <w:top w:val="none" w:sz="0" w:space="0" w:color="auto"/>
        <w:left w:val="none" w:sz="0" w:space="0" w:color="auto"/>
        <w:bottom w:val="none" w:sz="0" w:space="0" w:color="auto"/>
        <w:right w:val="none" w:sz="0" w:space="0" w:color="auto"/>
      </w:divBdr>
    </w:div>
    <w:div w:id="64955766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68218739">
      <w:bodyDiv w:val="1"/>
      <w:marLeft w:val="0"/>
      <w:marRight w:val="0"/>
      <w:marTop w:val="0"/>
      <w:marBottom w:val="0"/>
      <w:divBdr>
        <w:top w:val="none" w:sz="0" w:space="0" w:color="auto"/>
        <w:left w:val="none" w:sz="0" w:space="0" w:color="auto"/>
        <w:bottom w:val="none" w:sz="0" w:space="0" w:color="auto"/>
        <w:right w:val="none" w:sz="0" w:space="0" w:color="auto"/>
      </w:divBdr>
      <w:divsChild>
        <w:div w:id="78790852">
          <w:marLeft w:val="0"/>
          <w:marRight w:val="0"/>
          <w:marTop w:val="0"/>
          <w:marBottom w:val="0"/>
          <w:divBdr>
            <w:top w:val="none" w:sz="0" w:space="0" w:color="auto"/>
            <w:left w:val="none" w:sz="0" w:space="0" w:color="auto"/>
            <w:bottom w:val="none" w:sz="0" w:space="0" w:color="auto"/>
            <w:right w:val="none" w:sz="0" w:space="0" w:color="auto"/>
          </w:divBdr>
          <w:divsChild>
            <w:div w:id="1962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479">
      <w:bodyDiv w:val="1"/>
      <w:marLeft w:val="0"/>
      <w:marRight w:val="0"/>
      <w:marTop w:val="0"/>
      <w:marBottom w:val="0"/>
      <w:divBdr>
        <w:top w:val="none" w:sz="0" w:space="0" w:color="auto"/>
        <w:left w:val="none" w:sz="0" w:space="0" w:color="auto"/>
        <w:bottom w:val="none" w:sz="0" w:space="0" w:color="auto"/>
        <w:right w:val="none" w:sz="0" w:space="0" w:color="auto"/>
      </w:divBdr>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66539607">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25315311">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24218041">
      <w:bodyDiv w:val="1"/>
      <w:marLeft w:val="0"/>
      <w:marRight w:val="0"/>
      <w:marTop w:val="0"/>
      <w:marBottom w:val="0"/>
      <w:divBdr>
        <w:top w:val="none" w:sz="0" w:space="0" w:color="auto"/>
        <w:left w:val="none" w:sz="0" w:space="0" w:color="auto"/>
        <w:bottom w:val="none" w:sz="0" w:space="0" w:color="auto"/>
        <w:right w:val="none" w:sz="0" w:space="0" w:color="auto"/>
      </w:divBdr>
      <w:divsChild>
        <w:div w:id="1311669792">
          <w:marLeft w:val="0"/>
          <w:marRight w:val="0"/>
          <w:marTop w:val="0"/>
          <w:marBottom w:val="0"/>
          <w:divBdr>
            <w:top w:val="none" w:sz="0" w:space="0" w:color="auto"/>
            <w:left w:val="none" w:sz="0" w:space="0" w:color="auto"/>
            <w:bottom w:val="none" w:sz="0" w:space="0" w:color="auto"/>
            <w:right w:val="none" w:sz="0" w:space="0" w:color="auto"/>
          </w:divBdr>
        </w:div>
      </w:divsChild>
    </w:div>
    <w:div w:id="931208546">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875238768">
          <w:marLeft w:val="0"/>
          <w:marRight w:val="0"/>
          <w:marTop w:val="0"/>
          <w:marBottom w:val="0"/>
          <w:divBdr>
            <w:top w:val="none" w:sz="0" w:space="0" w:color="auto"/>
            <w:left w:val="none" w:sz="0" w:space="0" w:color="auto"/>
            <w:bottom w:val="none" w:sz="0" w:space="0" w:color="auto"/>
            <w:right w:val="none" w:sz="0" w:space="0" w:color="auto"/>
          </w:divBdr>
        </w:div>
        <w:div w:id="1656497067">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sChild>
    </w:div>
    <w:div w:id="969675947">
      <w:bodyDiv w:val="1"/>
      <w:marLeft w:val="0"/>
      <w:marRight w:val="0"/>
      <w:marTop w:val="0"/>
      <w:marBottom w:val="0"/>
      <w:divBdr>
        <w:top w:val="none" w:sz="0" w:space="0" w:color="auto"/>
        <w:left w:val="none" w:sz="0" w:space="0" w:color="auto"/>
        <w:bottom w:val="none" w:sz="0" w:space="0" w:color="auto"/>
        <w:right w:val="none" w:sz="0" w:space="0" w:color="auto"/>
      </w:divBdr>
    </w:div>
    <w:div w:id="974138148">
      <w:bodyDiv w:val="1"/>
      <w:marLeft w:val="0"/>
      <w:marRight w:val="0"/>
      <w:marTop w:val="0"/>
      <w:marBottom w:val="0"/>
      <w:divBdr>
        <w:top w:val="none" w:sz="0" w:space="0" w:color="auto"/>
        <w:left w:val="none" w:sz="0" w:space="0" w:color="auto"/>
        <w:bottom w:val="none" w:sz="0" w:space="0" w:color="auto"/>
        <w:right w:val="none" w:sz="0" w:space="0" w:color="auto"/>
      </w:divBdr>
    </w:div>
    <w:div w:id="978655029">
      <w:bodyDiv w:val="1"/>
      <w:marLeft w:val="0"/>
      <w:marRight w:val="0"/>
      <w:marTop w:val="0"/>
      <w:marBottom w:val="0"/>
      <w:divBdr>
        <w:top w:val="none" w:sz="0" w:space="0" w:color="auto"/>
        <w:left w:val="none" w:sz="0" w:space="0" w:color="auto"/>
        <w:bottom w:val="none" w:sz="0" w:space="0" w:color="auto"/>
        <w:right w:val="none" w:sz="0" w:space="0" w:color="auto"/>
      </w:divBdr>
      <w:divsChild>
        <w:div w:id="262153230">
          <w:marLeft w:val="0"/>
          <w:marRight w:val="0"/>
          <w:marTop w:val="0"/>
          <w:marBottom w:val="0"/>
          <w:divBdr>
            <w:top w:val="none" w:sz="0" w:space="0" w:color="auto"/>
            <w:left w:val="none" w:sz="0" w:space="0" w:color="auto"/>
            <w:bottom w:val="none" w:sz="0" w:space="0" w:color="auto"/>
            <w:right w:val="none" w:sz="0" w:space="0" w:color="auto"/>
          </w:divBdr>
        </w:div>
        <w:div w:id="1831017291">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88750317">
      <w:bodyDiv w:val="1"/>
      <w:marLeft w:val="0"/>
      <w:marRight w:val="0"/>
      <w:marTop w:val="0"/>
      <w:marBottom w:val="0"/>
      <w:divBdr>
        <w:top w:val="none" w:sz="0" w:space="0" w:color="auto"/>
        <w:left w:val="none" w:sz="0" w:space="0" w:color="auto"/>
        <w:bottom w:val="none" w:sz="0" w:space="0" w:color="auto"/>
        <w:right w:val="none" w:sz="0" w:space="0" w:color="auto"/>
      </w:divBdr>
    </w:div>
    <w:div w:id="989597459">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1129152">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23679013">
              <w:marLeft w:val="0"/>
              <w:marRight w:val="0"/>
              <w:marTop w:val="0"/>
              <w:marBottom w:val="0"/>
              <w:divBdr>
                <w:top w:val="none" w:sz="0" w:space="0" w:color="auto"/>
                <w:left w:val="none" w:sz="0" w:space="0" w:color="auto"/>
                <w:bottom w:val="none" w:sz="0" w:space="0" w:color="auto"/>
                <w:right w:val="none" w:sz="0" w:space="0" w:color="auto"/>
              </w:divBdr>
            </w:div>
            <w:div w:id="72267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81044055">
      <w:bodyDiv w:val="1"/>
      <w:marLeft w:val="0"/>
      <w:marRight w:val="0"/>
      <w:marTop w:val="0"/>
      <w:marBottom w:val="0"/>
      <w:divBdr>
        <w:top w:val="none" w:sz="0" w:space="0" w:color="auto"/>
        <w:left w:val="none" w:sz="0" w:space="0" w:color="auto"/>
        <w:bottom w:val="none" w:sz="0" w:space="0" w:color="auto"/>
        <w:right w:val="none" w:sz="0" w:space="0" w:color="auto"/>
      </w:divBdr>
    </w:div>
    <w:div w:id="1181237687">
      <w:bodyDiv w:val="1"/>
      <w:marLeft w:val="0"/>
      <w:marRight w:val="0"/>
      <w:marTop w:val="0"/>
      <w:marBottom w:val="0"/>
      <w:divBdr>
        <w:top w:val="none" w:sz="0" w:space="0" w:color="auto"/>
        <w:left w:val="none" w:sz="0" w:space="0" w:color="auto"/>
        <w:bottom w:val="none" w:sz="0" w:space="0" w:color="auto"/>
        <w:right w:val="none" w:sz="0" w:space="0" w:color="auto"/>
      </w:divBdr>
      <w:divsChild>
        <w:div w:id="2137605597">
          <w:marLeft w:val="0"/>
          <w:marRight w:val="0"/>
          <w:marTop w:val="0"/>
          <w:marBottom w:val="0"/>
          <w:divBdr>
            <w:top w:val="none" w:sz="0" w:space="0" w:color="auto"/>
            <w:left w:val="none" w:sz="0" w:space="0" w:color="auto"/>
            <w:bottom w:val="none" w:sz="0" w:space="0" w:color="auto"/>
            <w:right w:val="none" w:sz="0" w:space="0" w:color="auto"/>
          </w:divBdr>
          <w:divsChild>
            <w:div w:id="17597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23177466">
      <w:bodyDiv w:val="1"/>
      <w:marLeft w:val="0"/>
      <w:marRight w:val="0"/>
      <w:marTop w:val="0"/>
      <w:marBottom w:val="0"/>
      <w:divBdr>
        <w:top w:val="none" w:sz="0" w:space="0" w:color="auto"/>
        <w:left w:val="none" w:sz="0" w:space="0" w:color="auto"/>
        <w:bottom w:val="none" w:sz="0" w:space="0" w:color="auto"/>
        <w:right w:val="none" w:sz="0" w:space="0" w:color="auto"/>
      </w:divBdr>
    </w:div>
    <w:div w:id="1227259518">
      <w:bodyDiv w:val="1"/>
      <w:marLeft w:val="0"/>
      <w:marRight w:val="0"/>
      <w:marTop w:val="0"/>
      <w:marBottom w:val="0"/>
      <w:divBdr>
        <w:top w:val="none" w:sz="0" w:space="0" w:color="auto"/>
        <w:left w:val="none" w:sz="0" w:space="0" w:color="auto"/>
        <w:bottom w:val="none" w:sz="0" w:space="0" w:color="auto"/>
        <w:right w:val="none" w:sz="0" w:space="0" w:color="auto"/>
      </w:divBdr>
      <w:divsChild>
        <w:div w:id="1210730383">
          <w:marLeft w:val="0"/>
          <w:marRight w:val="0"/>
          <w:marTop w:val="0"/>
          <w:marBottom w:val="0"/>
          <w:divBdr>
            <w:top w:val="none" w:sz="0" w:space="0" w:color="auto"/>
            <w:left w:val="none" w:sz="0" w:space="0" w:color="auto"/>
            <w:bottom w:val="none" w:sz="0" w:space="0" w:color="auto"/>
            <w:right w:val="none" w:sz="0" w:space="0" w:color="auto"/>
          </w:divBdr>
          <w:divsChild>
            <w:div w:id="1672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234">
      <w:bodyDiv w:val="1"/>
      <w:marLeft w:val="0"/>
      <w:marRight w:val="0"/>
      <w:marTop w:val="0"/>
      <w:marBottom w:val="0"/>
      <w:divBdr>
        <w:top w:val="none" w:sz="0" w:space="0" w:color="auto"/>
        <w:left w:val="none" w:sz="0" w:space="0" w:color="auto"/>
        <w:bottom w:val="none" w:sz="0" w:space="0" w:color="auto"/>
        <w:right w:val="none" w:sz="0" w:space="0" w:color="auto"/>
      </w:divBdr>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50886781">
      <w:bodyDiv w:val="1"/>
      <w:marLeft w:val="0"/>
      <w:marRight w:val="0"/>
      <w:marTop w:val="0"/>
      <w:marBottom w:val="0"/>
      <w:divBdr>
        <w:top w:val="none" w:sz="0" w:space="0" w:color="auto"/>
        <w:left w:val="none" w:sz="0" w:space="0" w:color="auto"/>
        <w:bottom w:val="none" w:sz="0" w:space="0" w:color="auto"/>
        <w:right w:val="none" w:sz="0" w:space="0" w:color="auto"/>
      </w:divBdr>
      <w:divsChild>
        <w:div w:id="164706884">
          <w:marLeft w:val="0"/>
          <w:marRight w:val="0"/>
          <w:marTop w:val="0"/>
          <w:marBottom w:val="0"/>
          <w:divBdr>
            <w:top w:val="none" w:sz="0" w:space="0" w:color="auto"/>
            <w:left w:val="none" w:sz="0" w:space="0" w:color="auto"/>
            <w:bottom w:val="none" w:sz="0" w:space="0" w:color="auto"/>
            <w:right w:val="none" w:sz="0" w:space="0" w:color="auto"/>
          </w:divBdr>
        </w:div>
        <w:div w:id="1774394520">
          <w:marLeft w:val="0"/>
          <w:marRight w:val="0"/>
          <w:marTop w:val="0"/>
          <w:marBottom w:val="0"/>
          <w:divBdr>
            <w:top w:val="none" w:sz="0" w:space="0" w:color="auto"/>
            <w:left w:val="none" w:sz="0" w:space="0" w:color="auto"/>
            <w:bottom w:val="none" w:sz="0" w:space="0" w:color="auto"/>
            <w:right w:val="none" w:sz="0" w:space="0" w:color="auto"/>
          </w:divBdr>
        </w:div>
      </w:divsChild>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4676362">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4228">
      <w:bodyDiv w:val="1"/>
      <w:marLeft w:val="0"/>
      <w:marRight w:val="0"/>
      <w:marTop w:val="0"/>
      <w:marBottom w:val="0"/>
      <w:divBdr>
        <w:top w:val="none" w:sz="0" w:space="0" w:color="auto"/>
        <w:left w:val="none" w:sz="0" w:space="0" w:color="auto"/>
        <w:bottom w:val="none" w:sz="0" w:space="0" w:color="auto"/>
        <w:right w:val="none" w:sz="0" w:space="0" w:color="auto"/>
      </w:divBdr>
      <w:divsChild>
        <w:div w:id="1702587265">
          <w:marLeft w:val="0"/>
          <w:marRight w:val="0"/>
          <w:marTop w:val="0"/>
          <w:marBottom w:val="0"/>
          <w:divBdr>
            <w:top w:val="none" w:sz="0" w:space="0" w:color="auto"/>
            <w:left w:val="none" w:sz="0" w:space="0" w:color="auto"/>
            <w:bottom w:val="none" w:sz="0" w:space="0" w:color="auto"/>
            <w:right w:val="none" w:sz="0" w:space="0" w:color="auto"/>
          </w:divBdr>
          <w:divsChild>
            <w:div w:id="10238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4594210">
      <w:bodyDiv w:val="1"/>
      <w:marLeft w:val="0"/>
      <w:marRight w:val="0"/>
      <w:marTop w:val="0"/>
      <w:marBottom w:val="0"/>
      <w:divBdr>
        <w:top w:val="none" w:sz="0" w:space="0" w:color="auto"/>
        <w:left w:val="none" w:sz="0" w:space="0" w:color="auto"/>
        <w:bottom w:val="none" w:sz="0" w:space="0" w:color="auto"/>
        <w:right w:val="none" w:sz="0" w:space="0" w:color="auto"/>
      </w:divBdr>
      <w:divsChild>
        <w:div w:id="530267362">
          <w:marLeft w:val="0"/>
          <w:marRight w:val="0"/>
          <w:marTop w:val="0"/>
          <w:marBottom w:val="0"/>
          <w:divBdr>
            <w:top w:val="none" w:sz="0" w:space="0" w:color="auto"/>
            <w:left w:val="none" w:sz="0" w:space="0" w:color="auto"/>
            <w:bottom w:val="none" w:sz="0" w:space="0" w:color="auto"/>
            <w:right w:val="none" w:sz="0" w:space="0" w:color="auto"/>
          </w:divBdr>
          <w:divsChild>
            <w:div w:id="11290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397051205">
      <w:bodyDiv w:val="1"/>
      <w:marLeft w:val="0"/>
      <w:marRight w:val="0"/>
      <w:marTop w:val="0"/>
      <w:marBottom w:val="0"/>
      <w:divBdr>
        <w:top w:val="none" w:sz="0" w:space="0" w:color="auto"/>
        <w:left w:val="none" w:sz="0" w:space="0" w:color="auto"/>
        <w:bottom w:val="none" w:sz="0" w:space="0" w:color="auto"/>
        <w:right w:val="none" w:sz="0" w:space="0" w:color="auto"/>
      </w:divBdr>
      <w:divsChild>
        <w:div w:id="129054972">
          <w:marLeft w:val="0"/>
          <w:marRight w:val="0"/>
          <w:marTop w:val="0"/>
          <w:marBottom w:val="0"/>
          <w:divBdr>
            <w:top w:val="none" w:sz="0" w:space="0" w:color="auto"/>
            <w:left w:val="none" w:sz="0" w:space="0" w:color="auto"/>
            <w:bottom w:val="none" w:sz="0" w:space="0" w:color="auto"/>
            <w:right w:val="none" w:sz="0" w:space="0" w:color="auto"/>
          </w:divBdr>
        </w:div>
        <w:div w:id="712731137">
          <w:marLeft w:val="0"/>
          <w:marRight w:val="0"/>
          <w:marTop w:val="0"/>
          <w:marBottom w:val="0"/>
          <w:divBdr>
            <w:top w:val="none" w:sz="0" w:space="0" w:color="auto"/>
            <w:left w:val="none" w:sz="0" w:space="0" w:color="auto"/>
            <w:bottom w:val="none" w:sz="0" w:space="0" w:color="auto"/>
            <w:right w:val="none" w:sz="0" w:space="0" w:color="auto"/>
          </w:divBdr>
        </w:div>
      </w:divsChild>
    </w:div>
    <w:div w:id="1410880520">
      <w:bodyDiv w:val="1"/>
      <w:marLeft w:val="0"/>
      <w:marRight w:val="0"/>
      <w:marTop w:val="0"/>
      <w:marBottom w:val="0"/>
      <w:divBdr>
        <w:top w:val="none" w:sz="0" w:space="0" w:color="auto"/>
        <w:left w:val="none" w:sz="0" w:space="0" w:color="auto"/>
        <w:bottom w:val="none" w:sz="0" w:space="0" w:color="auto"/>
        <w:right w:val="none" w:sz="0" w:space="0" w:color="auto"/>
      </w:divBdr>
    </w:div>
    <w:div w:id="1420371634">
      <w:bodyDiv w:val="1"/>
      <w:marLeft w:val="0"/>
      <w:marRight w:val="0"/>
      <w:marTop w:val="0"/>
      <w:marBottom w:val="0"/>
      <w:divBdr>
        <w:top w:val="none" w:sz="0" w:space="0" w:color="auto"/>
        <w:left w:val="none" w:sz="0" w:space="0" w:color="auto"/>
        <w:bottom w:val="none" w:sz="0" w:space="0" w:color="auto"/>
        <w:right w:val="none" w:sz="0" w:space="0" w:color="auto"/>
      </w:divBdr>
      <w:divsChild>
        <w:div w:id="1039355758">
          <w:marLeft w:val="0"/>
          <w:marRight w:val="0"/>
          <w:marTop w:val="0"/>
          <w:marBottom w:val="0"/>
          <w:divBdr>
            <w:top w:val="none" w:sz="0" w:space="0" w:color="auto"/>
            <w:left w:val="none" w:sz="0" w:space="0" w:color="auto"/>
            <w:bottom w:val="none" w:sz="0" w:space="0" w:color="auto"/>
            <w:right w:val="none" w:sz="0" w:space="0" w:color="auto"/>
          </w:divBdr>
        </w:div>
      </w:divsChild>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3356204">
      <w:bodyDiv w:val="1"/>
      <w:marLeft w:val="0"/>
      <w:marRight w:val="0"/>
      <w:marTop w:val="0"/>
      <w:marBottom w:val="0"/>
      <w:divBdr>
        <w:top w:val="none" w:sz="0" w:space="0" w:color="auto"/>
        <w:left w:val="none" w:sz="0" w:space="0" w:color="auto"/>
        <w:bottom w:val="none" w:sz="0" w:space="0" w:color="auto"/>
        <w:right w:val="none" w:sz="0" w:space="0" w:color="auto"/>
      </w:divBdr>
      <w:divsChild>
        <w:div w:id="117375916">
          <w:marLeft w:val="0"/>
          <w:marRight w:val="0"/>
          <w:marTop w:val="0"/>
          <w:marBottom w:val="0"/>
          <w:divBdr>
            <w:top w:val="none" w:sz="0" w:space="0" w:color="auto"/>
            <w:left w:val="none" w:sz="0" w:space="0" w:color="auto"/>
            <w:bottom w:val="none" w:sz="0" w:space="0" w:color="auto"/>
            <w:right w:val="none" w:sz="0" w:space="0" w:color="auto"/>
          </w:divBdr>
          <w:divsChild>
            <w:div w:id="10659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7692">
      <w:bodyDiv w:val="1"/>
      <w:marLeft w:val="0"/>
      <w:marRight w:val="0"/>
      <w:marTop w:val="0"/>
      <w:marBottom w:val="0"/>
      <w:divBdr>
        <w:top w:val="none" w:sz="0" w:space="0" w:color="auto"/>
        <w:left w:val="none" w:sz="0" w:space="0" w:color="auto"/>
        <w:bottom w:val="none" w:sz="0" w:space="0" w:color="auto"/>
        <w:right w:val="none" w:sz="0" w:space="0" w:color="auto"/>
      </w:divBdr>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28981680">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57744520">
      <w:bodyDiv w:val="1"/>
      <w:marLeft w:val="0"/>
      <w:marRight w:val="0"/>
      <w:marTop w:val="0"/>
      <w:marBottom w:val="0"/>
      <w:divBdr>
        <w:top w:val="none" w:sz="0" w:space="0" w:color="auto"/>
        <w:left w:val="none" w:sz="0" w:space="0" w:color="auto"/>
        <w:bottom w:val="none" w:sz="0" w:space="0" w:color="auto"/>
        <w:right w:val="none" w:sz="0" w:space="0" w:color="auto"/>
      </w:divBdr>
    </w:div>
    <w:div w:id="1560937816">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68177411">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6588">
      <w:bodyDiv w:val="1"/>
      <w:marLeft w:val="0"/>
      <w:marRight w:val="0"/>
      <w:marTop w:val="0"/>
      <w:marBottom w:val="0"/>
      <w:divBdr>
        <w:top w:val="none" w:sz="0" w:space="0" w:color="auto"/>
        <w:left w:val="none" w:sz="0" w:space="0" w:color="auto"/>
        <w:bottom w:val="none" w:sz="0" w:space="0" w:color="auto"/>
        <w:right w:val="none" w:sz="0" w:space="0" w:color="auto"/>
      </w:divBdr>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1931342">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29894560">
      <w:bodyDiv w:val="1"/>
      <w:marLeft w:val="0"/>
      <w:marRight w:val="0"/>
      <w:marTop w:val="0"/>
      <w:marBottom w:val="0"/>
      <w:divBdr>
        <w:top w:val="none" w:sz="0" w:space="0" w:color="auto"/>
        <w:left w:val="none" w:sz="0" w:space="0" w:color="auto"/>
        <w:bottom w:val="none" w:sz="0" w:space="0" w:color="auto"/>
        <w:right w:val="none" w:sz="0" w:space="0" w:color="auto"/>
      </w:divBdr>
    </w:div>
    <w:div w:id="1630281202">
      <w:bodyDiv w:val="1"/>
      <w:marLeft w:val="0"/>
      <w:marRight w:val="0"/>
      <w:marTop w:val="0"/>
      <w:marBottom w:val="0"/>
      <w:divBdr>
        <w:top w:val="none" w:sz="0" w:space="0" w:color="auto"/>
        <w:left w:val="none" w:sz="0" w:space="0" w:color="auto"/>
        <w:bottom w:val="none" w:sz="0" w:space="0" w:color="auto"/>
        <w:right w:val="none" w:sz="0" w:space="0" w:color="auto"/>
      </w:divBdr>
      <w:divsChild>
        <w:div w:id="1741826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696807770">
      <w:bodyDiv w:val="1"/>
      <w:marLeft w:val="0"/>
      <w:marRight w:val="0"/>
      <w:marTop w:val="0"/>
      <w:marBottom w:val="0"/>
      <w:divBdr>
        <w:top w:val="none" w:sz="0" w:space="0" w:color="auto"/>
        <w:left w:val="none" w:sz="0" w:space="0" w:color="auto"/>
        <w:bottom w:val="none" w:sz="0" w:space="0" w:color="auto"/>
        <w:right w:val="none" w:sz="0" w:space="0" w:color="auto"/>
      </w:divBdr>
      <w:divsChild>
        <w:div w:id="729961801">
          <w:marLeft w:val="0"/>
          <w:marRight w:val="0"/>
          <w:marTop w:val="0"/>
          <w:marBottom w:val="0"/>
          <w:divBdr>
            <w:top w:val="none" w:sz="0" w:space="0" w:color="auto"/>
            <w:left w:val="none" w:sz="0" w:space="0" w:color="auto"/>
            <w:bottom w:val="none" w:sz="0" w:space="0" w:color="auto"/>
            <w:right w:val="none" w:sz="0" w:space="0" w:color="auto"/>
          </w:divBdr>
        </w:div>
      </w:divsChild>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17197938">
      <w:bodyDiv w:val="1"/>
      <w:marLeft w:val="0"/>
      <w:marRight w:val="0"/>
      <w:marTop w:val="0"/>
      <w:marBottom w:val="0"/>
      <w:divBdr>
        <w:top w:val="none" w:sz="0" w:space="0" w:color="auto"/>
        <w:left w:val="none" w:sz="0" w:space="0" w:color="auto"/>
        <w:bottom w:val="none" w:sz="0" w:space="0" w:color="auto"/>
        <w:right w:val="none" w:sz="0" w:space="0" w:color="auto"/>
      </w:divBdr>
      <w:divsChild>
        <w:div w:id="230887805">
          <w:marLeft w:val="0"/>
          <w:marRight w:val="0"/>
          <w:marTop w:val="0"/>
          <w:marBottom w:val="0"/>
          <w:divBdr>
            <w:top w:val="none" w:sz="0" w:space="0" w:color="auto"/>
            <w:left w:val="none" w:sz="0" w:space="0" w:color="auto"/>
            <w:bottom w:val="none" w:sz="0" w:space="0" w:color="auto"/>
            <w:right w:val="none" w:sz="0" w:space="0" w:color="auto"/>
          </w:divBdr>
        </w:div>
        <w:div w:id="468937729">
          <w:marLeft w:val="0"/>
          <w:marRight w:val="0"/>
          <w:marTop w:val="0"/>
          <w:marBottom w:val="0"/>
          <w:divBdr>
            <w:top w:val="none" w:sz="0" w:space="0" w:color="auto"/>
            <w:left w:val="none" w:sz="0" w:space="0" w:color="auto"/>
            <w:bottom w:val="none" w:sz="0" w:space="0" w:color="auto"/>
            <w:right w:val="none" w:sz="0" w:space="0" w:color="auto"/>
          </w:divBdr>
        </w:div>
      </w:divsChild>
    </w:div>
    <w:div w:id="1719160885">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67732589">
      <w:bodyDiv w:val="1"/>
      <w:marLeft w:val="0"/>
      <w:marRight w:val="0"/>
      <w:marTop w:val="0"/>
      <w:marBottom w:val="0"/>
      <w:divBdr>
        <w:top w:val="none" w:sz="0" w:space="0" w:color="auto"/>
        <w:left w:val="none" w:sz="0" w:space="0" w:color="auto"/>
        <w:bottom w:val="none" w:sz="0" w:space="0" w:color="auto"/>
        <w:right w:val="none" w:sz="0" w:space="0" w:color="auto"/>
      </w:divBdr>
      <w:divsChild>
        <w:div w:id="1425805409">
          <w:marLeft w:val="0"/>
          <w:marRight w:val="0"/>
          <w:marTop w:val="0"/>
          <w:marBottom w:val="0"/>
          <w:divBdr>
            <w:top w:val="none" w:sz="0" w:space="0" w:color="auto"/>
            <w:left w:val="none" w:sz="0" w:space="0" w:color="auto"/>
            <w:bottom w:val="none" w:sz="0" w:space="0" w:color="auto"/>
            <w:right w:val="none" w:sz="0" w:space="0" w:color="auto"/>
          </w:divBdr>
          <w:divsChild>
            <w:div w:id="164127503">
              <w:marLeft w:val="0"/>
              <w:marRight w:val="0"/>
              <w:marTop w:val="0"/>
              <w:marBottom w:val="0"/>
              <w:divBdr>
                <w:top w:val="none" w:sz="0" w:space="0" w:color="auto"/>
                <w:left w:val="none" w:sz="0" w:space="0" w:color="auto"/>
                <w:bottom w:val="none" w:sz="0" w:space="0" w:color="auto"/>
                <w:right w:val="none" w:sz="0" w:space="0" w:color="auto"/>
              </w:divBdr>
            </w:div>
            <w:div w:id="189399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782527722">
      <w:bodyDiv w:val="1"/>
      <w:marLeft w:val="0"/>
      <w:marRight w:val="0"/>
      <w:marTop w:val="0"/>
      <w:marBottom w:val="0"/>
      <w:divBdr>
        <w:top w:val="none" w:sz="0" w:space="0" w:color="auto"/>
        <w:left w:val="none" w:sz="0" w:space="0" w:color="auto"/>
        <w:bottom w:val="none" w:sz="0" w:space="0" w:color="auto"/>
        <w:right w:val="none" w:sz="0" w:space="0" w:color="auto"/>
      </w:divBdr>
      <w:divsChild>
        <w:div w:id="182013416">
          <w:marLeft w:val="0"/>
          <w:marRight w:val="0"/>
          <w:marTop w:val="0"/>
          <w:marBottom w:val="0"/>
          <w:divBdr>
            <w:top w:val="none" w:sz="0" w:space="0" w:color="auto"/>
            <w:left w:val="none" w:sz="0" w:space="0" w:color="auto"/>
            <w:bottom w:val="none" w:sz="0" w:space="0" w:color="auto"/>
            <w:right w:val="none" w:sz="0" w:space="0" w:color="auto"/>
          </w:divBdr>
          <w:divsChild>
            <w:div w:id="369108284">
              <w:marLeft w:val="0"/>
              <w:marRight w:val="0"/>
              <w:marTop w:val="0"/>
              <w:marBottom w:val="0"/>
              <w:divBdr>
                <w:top w:val="none" w:sz="0" w:space="0" w:color="auto"/>
                <w:left w:val="none" w:sz="0" w:space="0" w:color="auto"/>
                <w:bottom w:val="none" w:sz="0" w:space="0" w:color="auto"/>
                <w:right w:val="none" w:sz="0" w:space="0" w:color="auto"/>
              </w:divBdr>
            </w:div>
            <w:div w:id="1013457252">
              <w:marLeft w:val="0"/>
              <w:marRight w:val="0"/>
              <w:marTop w:val="0"/>
              <w:marBottom w:val="0"/>
              <w:divBdr>
                <w:top w:val="none" w:sz="0" w:space="0" w:color="auto"/>
                <w:left w:val="none" w:sz="0" w:space="0" w:color="auto"/>
                <w:bottom w:val="none" w:sz="0" w:space="0" w:color="auto"/>
                <w:right w:val="none" w:sz="0" w:space="0" w:color="auto"/>
              </w:divBdr>
            </w:div>
            <w:div w:id="20895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8304751">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33763122">
      <w:bodyDiv w:val="1"/>
      <w:marLeft w:val="0"/>
      <w:marRight w:val="0"/>
      <w:marTop w:val="0"/>
      <w:marBottom w:val="0"/>
      <w:divBdr>
        <w:top w:val="none" w:sz="0" w:space="0" w:color="auto"/>
        <w:left w:val="none" w:sz="0" w:space="0" w:color="auto"/>
        <w:bottom w:val="none" w:sz="0" w:space="0" w:color="auto"/>
        <w:right w:val="none" w:sz="0" w:space="0" w:color="auto"/>
      </w:divBdr>
      <w:divsChild>
        <w:div w:id="1129863037">
          <w:marLeft w:val="0"/>
          <w:marRight w:val="0"/>
          <w:marTop w:val="0"/>
          <w:marBottom w:val="0"/>
          <w:divBdr>
            <w:top w:val="none" w:sz="0" w:space="0" w:color="auto"/>
            <w:left w:val="none" w:sz="0" w:space="0" w:color="auto"/>
            <w:bottom w:val="none" w:sz="0" w:space="0" w:color="auto"/>
            <w:right w:val="none" w:sz="0" w:space="0" w:color="auto"/>
          </w:divBdr>
          <w:divsChild>
            <w:div w:id="19214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173185899">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 w:id="1946616661">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81824313">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05871760">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17519626">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42495755">
      <w:bodyDiv w:val="1"/>
      <w:marLeft w:val="0"/>
      <w:marRight w:val="0"/>
      <w:marTop w:val="0"/>
      <w:marBottom w:val="0"/>
      <w:divBdr>
        <w:top w:val="none" w:sz="0" w:space="0" w:color="auto"/>
        <w:left w:val="none" w:sz="0" w:space="0" w:color="auto"/>
        <w:bottom w:val="none" w:sz="0" w:space="0" w:color="auto"/>
        <w:right w:val="none" w:sz="0" w:space="0" w:color="auto"/>
      </w:divBdr>
    </w:div>
    <w:div w:id="1946499660">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65106533">
      <w:bodyDiv w:val="1"/>
      <w:marLeft w:val="0"/>
      <w:marRight w:val="0"/>
      <w:marTop w:val="0"/>
      <w:marBottom w:val="0"/>
      <w:divBdr>
        <w:top w:val="none" w:sz="0" w:space="0" w:color="auto"/>
        <w:left w:val="none" w:sz="0" w:space="0" w:color="auto"/>
        <w:bottom w:val="none" w:sz="0" w:space="0" w:color="auto"/>
        <w:right w:val="none" w:sz="0" w:space="0" w:color="auto"/>
      </w:divBdr>
      <w:divsChild>
        <w:div w:id="1589538640">
          <w:marLeft w:val="0"/>
          <w:marRight w:val="0"/>
          <w:marTop w:val="0"/>
          <w:marBottom w:val="0"/>
          <w:divBdr>
            <w:top w:val="none" w:sz="0" w:space="0" w:color="auto"/>
            <w:left w:val="none" w:sz="0" w:space="0" w:color="auto"/>
            <w:bottom w:val="none" w:sz="0" w:space="0" w:color="auto"/>
            <w:right w:val="none" w:sz="0" w:space="0" w:color="auto"/>
          </w:divBdr>
          <w:divsChild>
            <w:div w:id="615135749">
              <w:marLeft w:val="0"/>
              <w:marRight w:val="0"/>
              <w:marTop w:val="0"/>
              <w:marBottom w:val="0"/>
              <w:divBdr>
                <w:top w:val="none" w:sz="0" w:space="0" w:color="auto"/>
                <w:left w:val="none" w:sz="0" w:space="0" w:color="auto"/>
                <w:bottom w:val="none" w:sz="0" w:space="0" w:color="auto"/>
                <w:right w:val="none" w:sz="0" w:space="0" w:color="auto"/>
              </w:divBdr>
            </w:div>
            <w:div w:id="80262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95389">
      <w:bodyDiv w:val="1"/>
      <w:marLeft w:val="0"/>
      <w:marRight w:val="0"/>
      <w:marTop w:val="0"/>
      <w:marBottom w:val="0"/>
      <w:divBdr>
        <w:top w:val="none" w:sz="0" w:space="0" w:color="auto"/>
        <w:left w:val="none" w:sz="0" w:space="0" w:color="auto"/>
        <w:bottom w:val="none" w:sz="0" w:space="0" w:color="auto"/>
        <w:right w:val="none" w:sz="0" w:space="0" w:color="auto"/>
      </w:divBdr>
      <w:divsChild>
        <w:div w:id="46222454">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05029905">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436877843">
          <w:marLeft w:val="0"/>
          <w:marRight w:val="0"/>
          <w:marTop w:val="0"/>
          <w:marBottom w:val="0"/>
          <w:divBdr>
            <w:top w:val="none" w:sz="0" w:space="0" w:color="auto"/>
            <w:left w:val="none" w:sz="0" w:space="0" w:color="auto"/>
            <w:bottom w:val="none" w:sz="0" w:space="0" w:color="auto"/>
            <w:right w:val="none" w:sz="0" w:space="0" w:color="auto"/>
          </w:divBdr>
        </w:div>
        <w:div w:id="688259530">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pl/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alinowska@iam.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customXml/itemProps2.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customXml/itemProps4.xml><?xml version="1.0" encoding="utf-8"?>
<ds:datastoreItem xmlns:ds="http://schemas.openxmlformats.org/officeDocument/2006/customXml" ds:itemID="{4661936C-E115-4E2E-BC94-3979E099CE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1361</Words>
  <Characters>8168</Characters>
  <Application>Microsoft Office Word</Application>
  <DocSecurity>0</DocSecurity>
  <Lines>68</Lines>
  <Paragraphs>19</Paragraphs>
  <ScaleCrop>false</ScaleCrop>
  <Company/>
  <LinksUpToDate>false</LinksUpToDate>
  <CharactersWithSpaces>9510</CharactersWithSpaces>
  <SharedDoc>false</SharedDoc>
  <HLinks>
    <vt:vector size="18" baseType="variant">
      <vt:variant>
        <vt:i4>7340147</vt:i4>
      </vt:variant>
      <vt:variant>
        <vt:i4>3</vt:i4>
      </vt:variant>
      <vt:variant>
        <vt:i4>0</vt:i4>
      </vt:variant>
      <vt:variant>
        <vt:i4>5</vt:i4>
      </vt:variant>
      <vt:variant>
        <vt:lpwstr>http://www.iam.pl/</vt:lpwstr>
      </vt:variant>
      <vt:variant>
        <vt:lpwstr/>
      </vt:variant>
      <vt:variant>
        <vt:i4>6553687</vt:i4>
      </vt:variant>
      <vt:variant>
        <vt:i4>0</vt:i4>
      </vt:variant>
      <vt:variant>
        <vt:i4>0</vt:i4>
      </vt:variant>
      <vt:variant>
        <vt:i4>5</vt:i4>
      </vt:variant>
      <vt:variant>
        <vt:lpwstr>mailto:ztartanus@iam.pl</vt:lpwstr>
      </vt:variant>
      <vt:variant>
        <vt:lpwstr/>
      </vt:variant>
      <vt:variant>
        <vt:i4>8192075</vt:i4>
      </vt:variant>
      <vt:variant>
        <vt:i4>0</vt:i4>
      </vt:variant>
      <vt:variant>
        <vt:i4>0</vt:i4>
      </vt:variant>
      <vt:variant>
        <vt:i4>5</vt:i4>
      </vt:variant>
      <vt:variant>
        <vt:lpwstr>mailto:msadurska@iam.pl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Andruszko</dc:creator>
  <cp:keywords/>
  <cp:lastModifiedBy>Magdalena Bagińska</cp:lastModifiedBy>
  <cp:revision>4</cp:revision>
  <dcterms:created xsi:type="dcterms:W3CDTF">2025-11-14T11:17:00Z</dcterms:created>
  <dcterms:modified xsi:type="dcterms:W3CDTF">2025-11-21T14:14:00Z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